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9EEA0" w14:textId="77777777" w:rsidR="00554B46" w:rsidRPr="00D6670F" w:rsidRDefault="00554B46" w:rsidP="00D6670F">
      <w:pPr>
        <w:pStyle w:val="1"/>
        <w:rPr>
          <w:color w:val="auto"/>
          <w:sz w:val="40"/>
          <w:szCs w:val="40"/>
          <w:rtl/>
        </w:rPr>
      </w:pPr>
      <w:r w:rsidRPr="00D6670F">
        <w:rPr>
          <w:rFonts w:hint="cs"/>
          <w:color w:val="auto"/>
          <w:sz w:val="40"/>
          <w:szCs w:val="40"/>
          <w:rtl/>
        </w:rPr>
        <w:t>חומר ומוצר</w:t>
      </w:r>
    </w:p>
    <w:p w14:paraId="3A443BA7" w14:textId="77777777" w:rsidR="00761AD3" w:rsidRDefault="00554B46" w:rsidP="00034F17">
      <w:pPr>
        <w:spacing w:after="120" w:line="360" w:lineRule="auto"/>
        <w:rPr>
          <w:rFonts w:ascii="Arial" w:hAnsi="Arial" w:cs="David"/>
          <w:sz w:val="28"/>
          <w:szCs w:val="28"/>
          <w:rtl/>
          <w:lang w:eastAsia="he-IL"/>
        </w:rPr>
      </w:pPr>
      <w:r w:rsidRPr="00554B46">
        <w:rPr>
          <w:rFonts w:cs="David" w:hint="cs"/>
          <w:sz w:val="28"/>
          <w:szCs w:val="28"/>
          <w:rtl/>
          <w:lang w:eastAsia="he-IL"/>
        </w:rPr>
        <w:t xml:space="preserve">מאז ומעולם השתמשו בני האדם בחומרים כדי לייצר מוצרים: מאבנים בנו בתים, מבדים תפרו בגדים, ממתכות ייצרו כלי עבודה ועוד. בני אדם </w:t>
      </w:r>
      <w:r w:rsidR="00034F17">
        <w:rPr>
          <w:rFonts w:cs="David" w:hint="cs"/>
          <w:sz w:val="28"/>
          <w:szCs w:val="28"/>
          <w:rtl/>
          <w:lang w:eastAsia="he-IL"/>
        </w:rPr>
        <w:t>מייצרים</w:t>
      </w:r>
      <w:r w:rsidRPr="00554B46">
        <w:rPr>
          <w:rFonts w:cs="David" w:hint="cs"/>
          <w:sz w:val="28"/>
          <w:szCs w:val="28"/>
          <w:rtl/>
          <w:lang w:eastAsia="he-IL"/>
        </w:rPr>
        <w:t xml:space="preserve"> </w:t>
      </w:r>
      <w:r w:rsidR="00844B6F">
        <w:rPr>
          <w:rFonts w:cs="David" w:hint="cs"/>
          <w:sz w:val="28"/>
          <w:szCs w:val="28"/>
          <w:rtl/>
          <w:lang w:eastAsia="he-IL"/>
        </w:rPr>
        <w:t>חפצים (</w:t>
      </w:r>
      <w:r w:rsidRPr="00554B46">
        <w:rPr>
          <w:rFonts w:cs="David" w:hint="cs"/>
          <w:sz w:val="28"/>
          <w:szCs w:val="28"/>
          <w:rtl/>
          <w:lang w:eastAsia="he-IL"/>
        </w:rPr>
        <w:t>מוצרים</w:t>
      </w:r>
      <w:r w:rsidR="00844B6F">
        <w:rPr>
          <w:rFonts w:cs="David" w:hint="cs"/>
          <w:sz w:val="28"/>
          <w:szCs w:val="28"/>
          <w:rtl/>
          <w:lang w:eastAsia="he-IL"/>
        </w:rPr>
        <w:t>)</w:t>
      </w:r>
      <w:r w:rsidRPr="00554B46">
        <w:rPr>
          <w:rFonts w:cs="David" w:hint="cs"/>
          <w:sz w:val="28"/>
          <w:szCs w:val="28"/>
          <w:rtl/>
          <w:lang w:eastAsia="he-IL"/>
        </w:rPr>
        <w:t xml:space="preserve"> כדי להגן על עצמם מחום, מקור ומגשם, וכדי להיעזר בהם לצרכים שונים</w:t>
      </w:r>
      <w:r w:rsidR="00034F17">
        <w:rPr>
          <w:rFonts w:cs="David" w:hint="cs"/>
          <w:sz w:val="28"/>
          <w:szCs w:val="28"/>
          <w:rtl/>
          <w:lang w:eastAsia="he-IL"/>
        </w:rPr>
        <w:t xml:space="preserve"> כמו</w:t>
      </w:r>
      <w:r w:rsidRPr="00554B46">
        <w:rPr>
          <w:rFonts w:cs="David" w:hint="cs"/>
          <w:sz w:val="28"/>
          <w:szCs w:val="28"/>
          <w:rtl/>
          <w:lang w:eastAsia="he-IL"/>
        </w:rPr>
        <w:t xml:space="preserve">: </w:t>
      </w:r>
      <w:r w:rsidRPr="00554B46">
        <w:rPr>
          <w:rFonts w:ascii="Arial" w:hAnsi="Arial" w:cs="David" w:hint="cs"/>
          <w:sz w:val="28"/>
          <w:szCs w:val="28"/>
          <w:rtl/>
          <w:lang w:eastAsia="he-IL"/>
        </w:rPr>
        <w:t xml:space="preserve">בישול, </w:t>
      </w:r>
      <w:r w:rsidR="00034F17">
        <w:rPr>
          <w:rFonts w:ascii="Arial" w:hAnsi="Arial" w:cs="David" w:hint="cs"/>
          <w:sz w:val="28"/>
          <w:szCs w:val="28"/>
          <w:rtl/>
          <w:lang w:eastAsia="he-IL"/>
        </w:rPr>
        <w:t>אכילה, ע</w:t>
      </w:r>
      <w:r w:rsidRPr="00554B46">
        <w:rPr>
          <w:rFonts w:ascii="Arial" w:hAnsi="Arial" w:cs="David" w:hint="cs"/>
          <w:sz w:val="28"/>
          <w:szCs w:val="28"/>
          <w:rtl/>
          <w:lang w:eastAsia="he-IL"/>
        </w:rPr>
        <w:t xml:space="preserve">בודה, </w:t>
      </w:r>
      <w:r w:rsidR="00034F17">
        <w:rPr>
          <w:rFonts w:ascii="Arial" w:hAnsi="Arial" w:cs="David" w:hint="cs"/>
          <w:sz w:val="28"/>
          <w:szCs w:val="28"/>
          <w:rtl/>
          <w:lang w:eastAsia="he-IL"/>
        </w:rPr>
        <w:t>תקשורת ו</w:t>
      </w:r>
      <w:r w:rsidRPr="00554B46">
        <w:rPr>
          <w:rFonts w:ascii="Arial" w:hAnsi="Arial" w:cs="David" w:hint="cs"/>
          <w:sz w:val="28"/>
          <w:szCs w:val="28"/>
          <w:rtl/>
          <w:lang w:eastAsia="he-IL"/>
        </w:rPr>
        <w:t>תחבורה. המוצרים עוזרים לבני האדם לפתור בעיות ו</w:t>
      </w:r>
      <w:r w:rsidR="00761AD3">
        <w:rPr>
          <w:rFonts w:ascii="Arial" w:hAnsi="Arial" w:cs="David" w:hint="cs"/>
          <w:sz w:val="28"/>
          <w:szCs w:val="28"/>
          <w:rtl/>
          <w:lang w:eastAsia="he-IL"/>
        </w:rPr>
        <w:t xml:space="preserve">מאפשרים </w:t>
      </w:r>
      <w:r w:rsidRPr="00554B46">
        <w:rPr>
          <w:rFonts w:ascii="Arial" w:hAnsi="Arial" w:cs="David" w:hint="cs"/>
          <w:sz w:val="28"/>
          <w:szCs w:val="28"/>
          <w:rtl/>
          <w:lang w:eastAsia="he-IL"/>
        </w:rPr>
        <w:t xml:space="preserve">לחיות בנוחות. </w:t>
      </w:r>
    </w:p>
    <w:p w14:paraId="66B1531A" w14:textId="77777777" w:rsidR="00761AD3" w:rsidRDefault="00554B46" w:rsidP="00761AD3">
      <w:pPr>
        <w:spacing w:after="120" w:line="360" w:lineRule="auto"/>
        <w:rPr>
          <w:rFonts w:ascii="Tahoma" w:hAnsi="Tahoma" w:cs="David"/>
          <w:sz w:val="28"/>
          <w:szCs w:val="28"/>
          <w:rtl/>
          <w:lang w:eastAsia="he-IL"/>
        </w:rPr>
      </w:pPr>
      <w:r w:rsidRPr="00554B46">
        <w:rPr>
          <w:rFonts w:ascii="Arial" w:hAnsi="Arial" w:cs="David" w:hint="cs"/>
          <w:sz w:val="28"/>
          <w:szCs w:val="28"/>
          <w:rtl/>
          <w:lang w:eastAsia="he-IL"/>
        </w:rPr>
        <w:t xml:space="preserve">בני אדם </w:t>
      </w:r>
      <w:r w:rsidR="00761AD3">
        <w:rPr>
          <w:rFonts w:ascii="Arial" w:hAnsi="Arial" w:cs="David" w:hint="cs"/>
          <w:sz w:val="28"/>
          <w:szCs w:val="28"/>
          <w:rtl/>
          <w:lang w:eastAsia="he-IL"/>
        </w:rPr>
        <w:t>בוחנים את</w:t>
      </w:r>
      <w:r w:rsidRPr="00554B46">
        <w:rPr>
          <w:rFonts w:ascii="Arial" w:hAnsi="Arial" w:cs="David" w:hint="cs"/>
          <w:sz w:val="28"/>
          <w:szCs w:val="28"/>
          <w:rtl/>
          <w:lang w:eastAsia="he-IL"/>
        </w:rPr>
        <w:t xml:space="preserve"> תכונות החומרים כדי לבחו</w:t>
      </w:r>
      <w:r w:rsidR="00761AD3">
        <w:rPr>
          <w:rFonts w:ascii="Arial" w:hAnsi="Arial" w:cs="David" w:hint="cs"/>
          <w:sz w:val="28"/>
          <w:szCs w:val="28"/>
          <w:rtl/>
          <w:lang w:eastAsia="he-IL"/>
        </w:rPr>
        <w:t>ר</w:t>
      </w:r>
      <w:r w:rsidRPr="00554B46">
        <w:rPr>
          <w:rFonts w:ascii="Arial" w:hAnsi="Arial" w:cs="David" w:hint="cs"/>
          <w:sz w:val="28"/>
          <w:szCs w:val="28"/>
          <w:rtl/>
          <w:lang w:eastAsia="he-IL"/>
        </w:rPr>
        <w:t xml:space="preserve"> </w:t>
      </w:r>
      <w:r w:rsidR="00761AD3">
        <w:rPr>
          <w:rFonts w:ascii="Arial" w:hAnsi="Arial" w:cs="David" w:hint="cs"/>
          <w:sz w:val="28"/>
          <w:szCs w:val="28"/>
          <w:rtl/>
          <w:lang w:eastAsia="he-IL"/>
        </w:rPr>
        <w:t>את</w:t>
      </w:r>
      <w:r w:rsidRPr="00554B46">
        <w:rPr>
          <w:rFonts w:ascii="Arial" w:hAnsi="Arial" w:cs="David" w:hint="cs"/>
          <w:sz w:val="28"/>
          <w:szCs w:val="28"/>
          <w:rtl/>
          <w:lang w:eastAsia="he-IL"/>
        </w:rPr>
        <w:t xml:space="preserve"> החומרים </w:t>
      </w:r>
      <w:r w:rsidR="00761AD3">
        <w:rPr>
          <w:rFonts w:ascii="Arial" w:hAnsi="Arial" w:cs="David" w:hint="cs"/>
          <w:sz w:val="28"/>
          <w:szCs w:val="28"/>
          <w:rtl/>
          <w:lang w:eastAsia="he-IL"/>
        </w:rPr>
        <w:t>ה</w:t>
      </w:r>
      <w:r w:rsidRPr="00554B46">
        <w:rPr>
          <w:rFonts w:ascii="Arial" w:hAnsi="Arial" w:cs="David" w:hint="cs"/>
          <w:sz w:val="28"/>
          <w:szCs w:val="28"/>
          <w:rtl/>
          <w:lang w:eastAsia="he-IL"/>
        </w:rPr>
        <w:t>מתאי</w:t>
      </w:r>
      <w:r w:rsidR="00761AD3">
        <w:rPr>
          <w:rFonts w:ascii="Arial" w:hAnsi="Arial" w:cs="David" w:hint="cs"/>
          <w:sz w:val="28"/>
          <w:szCs w:val="28"/>
          <w:rtl/>
          <w:lang w:eastAsia="he-IL"/>
        </w:rPr>
        <w:t>מי</w:t>
      </w:r>
      <w:r w:rsidRPr="00554B46">
        <w:rPr>
          <w:rFonts w:ascii="Arial" w:hAnsi="Arial" w:cs="David" w:hint="cs"/>
          <w:sz w:val="28"/>
          <w:szCs w:val="28"/>
          <w:rtl/>
          <w:lang w:eastAsia="he-IL"/>
        </w:rPr>
        <w:t xml:space="preserve">ם לייצר מוצרים שונים. </w:t>
      </w:r>
      <w:r w:rsidR="00761AD3">
        <w:rPr>
          <w:rFonts w:ascii="Arial" w:hAnsi="Arial" w:cs="David" w:hint="cs"/>
          <w:sz w:val="28"/>
          <w:szCs w:val="28"/>
          <w:rtl/>
          <w:lang w:eastAsia="he-IL"/>
        </w:rPr>
        <w:t>לדוגמה</w:t>
      </w:r>
      <w:r w:rsidRPr="00554B46">
        <w:rPr>
          <w:rFonts w:ascii="Arial" w:hAnsi="Arial" w:cs="David" w:hint="cs"/>
          <w:sz w:val="28"/>
          <w:szCs w:val="28"/>
          <w:rtl/>
          <w:lang w:eastAsia="he-IL"/>
        </w:rPr>
        <w:t xml:space="preserve">, </w:t>
      </w:r>
      <w:r w:rsidRPr="00554B46">
        <w:rPr>
          <w:rFonts w:cs="David" w:hint="cs"/>
          <w:sz w:val="28"/>
          <w:szCs w:val="28"/>
          <w:rtl/>
          <w:lang w:eastAsia="he-IL"/>
        </w:rPr>
        <w:t xml:space="preserve">זכוכית היא חומר שקוף </w:t>
      </w:r>
      <w:r w:rsidR="00034F17">
        <w:rPr>
          <w:rFonts w:cs="David" w:hint="cs"/>
          <w:sz w:val="28"/>
          <w:szCs w:val="28"/>
          <w:rtl/>
          <w:lang w:eastAsia="he-IL"/>
        </w:rPr>
        <w:t>(מאפשר מעבר של אור)</w:t>
      </w:r>
      <w:r w:rsidR="00632DEC">
        <w:rPr>
          <w:rFonts w:cs="David" w:hint="cs"/>
          <w:sz w:val="28"/>
          <w:szCs w:val="28"/>
          <w:rtl/>
          <w:lang w:eastAsia="he-IL"/>
        </w:rPr>
        <w:t>,</w:t>
      </w:r>
      <w:r w:rsidR="00034F17">
        <w:rPr>
          <w:rFonts w:cs="David" w:hint="cs"/>
          <w:sz w:val="28"/>
          <w:szCs w:val="28"/>
          <w:rtl/>
          <w:lang w:eastAsia="he-IL"/>
        </w:rPr>
        <w:t xml:space="preserve"> </w:t>
      </w:r>
      <w:r w:rsidR="00761AD3">
        <w:rPr>
          <w:rFonts w:cs="David" w:hint="cs"/>
          <w:sz w:val="28"/>
          <w:szCs w:val="28"/>
          <w:rtl/>
          <w:lang w:eastAsia="he-IL"/>
        </w:rPr>
        <w:t xml:space="preserve">ולכן </w:t>
      </w:r>
      <w:r w:rsidRPr="00554B46">
        <w:rPr>
          <w:rFonts w:cs="David" w:hint="cs"/>
          <w:sz w:val="28"/>
          <w:szCs w:val="28"/>
          <w:rtl/>
          <w:lang w:eastAsia="he-IL"/>
        </w:rPr>
        <w:t>מייצ</w:t>
      </w:r>
      <w:r w:rsidR="00034F17">
        <w:rPr>
          <w:rFonts w:cs="David" w:hint="cs"/>
          <w:sz w:val="28"/>
          <w:szCs w:val="28"/>
          <w:rtl/>
          <w:lang w:eastAsia="he-IL"/>
        </w:rPr>
        <w:t>רים ממנה חלונות ועדשות למשקפיים;</w:t>
      </w:r>
      <w:r w:rsidRPr="00554B46">
        <w:rPr>
          <w:rFonts w:cs="David" w:hint="cs"/>
          <w:sz w:val="28"/>
          <w:szCs w:val="28"/>
          <w:rtl/>
          <w:lang w:eastAsia="he-IL"/>
        </w:rPr>
        <w:t xml:space="preserve"> ניילון הוא חומר </w:t>
      </w:r>
      <w:r w:rsidR="00761AD3">
        <w:rPr>
          <w:rFonts w:cs="David" w:hint="cs"/>
          <w:sz w:val="28"/>
          <w:szCs w:val="28"/>
          <w:rtl/>
          <w:lang w:eastAsia="he-IL"/>
        </w:rPr>
        <w:t>אטום למים (מונע</w:t>
      </w:r>
      <w:r w:rsidRPr="00554B46">
        <w:rPr>
          <w:rFonts w:cs="David" w:hint="cs"/>
          <w:sz w:val="28"/>
          <w:szCs w:val="28"/>
          <w:rtl/>
          <w:lang w:eastAsia="he-IL"/>
        </w:rPr>
        <w:t xml:space="preserve"> מעבר של מים</w:t>
      </w:r>
      <w:r w:rsidR="00761AD3">
        <w:rPr>
          <w:rFonts w:cs="David" w:hint="cs"/>
          <w:sz w:val="28"/>
          <w:szCs w:val="28"/>
          <w:rtl/>
          <w:lang w:eastAsia="he-IL"/>
        </w:rPr>
        <w:t>)</w:t>
      </w:r>
      <w:r w:rsidR="00632DEC">
        <w:rPr>
          <w:rFonts w:cs="David" w:hint="cs"/>
          <w:sz w:val="28"/>
          <w:szCs w:val="28"/>
          <w:rtl/>
          <w:lang w:eastAsia="he-IL"/>
        </w:rPr>
        <w:t>,</w:t>
      </w:r>
      <w:r w:rsidR="00761AD3">
        <w:rPr>
          <w:rFonts w:cs="David" w:hint="cs"/>
          <w:sz w:val="28"/>
          <w:szCs w:val="28"/>
          <w:rtl/>
          <w:lang w:eastAsia="he-IL"/>
        </w:rPr>
        <w:t xml:space="preserve"> ולכן</w:t>
      </w:r>
      <w:r w:rsidRPr="00554B46">
        <w:rPr>
          <w:rFonts w:cs="David" w:hint="cs"/>
          <w:sz w:val="28"/>
          <w:szCs w:val="28"/>
          <w:rtl/>
          <w:lang w:eastAsia="he-IL"/>
        </w:rPr>
        <w:t xml:space="preserve"> </w:t>
      </w:r>
      <w:r w:rsidR="00761AD3">
        <w:rPr>
          <w:rFonts w:cs="David" w:hint="cs"/>
          <w:sz w:val="28"/>
          <w:szCs w:val="28"/>
          <w:rtl/>
          <w:lang w:eastAsia="he-IL"/>
        </w:rPr>
        <w:t>מכינים ממנו מעיל</w:t>
      </w:r>
      <w:r w:rsidR="00034F17">
        <w:rPr>
          <w:rFonts w:cs="David" w:hint="cs"/>
          <w:sz w:val="28"/>
          <w:szCs w:val="28"/>
          <w:rtl/>
          <w:lang w:eastAsia="he-IL"/>
        </w:rPr>
        <w:t>י</w:t>
      </w:r>
      <w:r w:rsidR="00761AD3">
        <w:rPr>
          <w:rFonts w:cs="David" w:hint="cs"/>
          <w:sz w:val="28"/>
          <w:szCs w:val="28"/>
          <w:rtl/>
          <w:lang w:eastAsia="he-IL"/>
        </w:rPr>
        <w:t xml:space="preserve"> גשם.</w:t>
      </w:r>
      <w:r w:rsidRPr="00554B46">
        <w:rPr>
          <w:rFonts w:cs="David" w:hint="cs"/>
          <w:sz w:val="28"/>
          <w:szCs w:val="28"/>
          <w:rtl/>
          <w:lang w:eastAsia="he-IL"/>
        </w:rPr>
        <w:t xml:space="preserve"> </w:t>
      </w:r>
    </w:p>
    <w:p w14:paraId="3BCDF9B1" w14:textId="77777777" w:rsidR="000E74EE" w:rsidRDefault="00554B46" w:rsidP="00034F17">
      <w:pPr>
        <w:spacing w:after="120" w:line="360" w:lineRule="auto"/>
        <w:rPr>
          <w:rFonts w:cs="David"/>
          <w:sz w:val="28"/>
          <w:szCs w:val="28"/>
          <w:rtl/>
          <w:lang w:eastAsia="he-IL"/>
        </w:rPr>
      </w:pPr>
      <w:r w:rsidRPr="00554B46">
        <w:rPr>
          <w:rFonts w:ascii="Tahoma" w:hAnsi="Tahoma" w:cs="David" w:hint="cs"/>
          <w:sz w:val="28"/>
          <w:szCs w:val="28"/>
          <w:rtl/>
          <w:lang w:eastAsia="he-IL"/>
        </w:rPr>
        <w:t xml:space="preserve">הודות להתקדמות הטכנולוגית אפשר להשתמש בחומרים באופן רב תכליתי. כלומר, אפשר לעבד חומר מסוים </w:t>
      </w:r>
      <w:r w:rsidR="00761AD3">
        <w:rPr>
          <w:rFonts w:ascii="Tahoma" w:hAnsi="Tahoma" w:cs="David" w:hint="cs"/>
          <w:sz w:val="28"/>
          <w:szCs w:val="28"/>
          <w:rtl/>
          <w:lang w:eastAsia="he-IL"/>
        </w:rPr>
        <w:t>בדרכים</w:t>
      </w:r>
      <w:r w:rsidRPr="00554B46">
        <w:rPr>
          <w:rFonts w:ascii="Tahoma" w:hAnsi="Tahoma" w:cs="David" w:hint="cs"/>
          <w:sz w:val="28"/>
          <w:szCs w:val="28"/>
          <w:rtl/>
          <w:lang w:eastAsia="he-IL"/>
        </w:rPr>
        <w:t xml:space="preserve"> שונות</w:t>
      </w:r>
      <w:r w:rsidR="00761AD3">
        <w:rPr>
          <w:rFonts w:ascii="Tahoma" w:hAnsi="Tahoma" w:cs="David" w:hint="cs"/>
          <w:sz w:val="28"/>
          <w:szCs w:val="28"/>
          <w:rtl/>
          <w:lang w:eastAsia="he-IL"/>
        </w:rPr>
        <w:t xml:space="preserve"> </w:t>
      </w:r>
      <w:r w:rsidR="00034F17">
        <w:rPr>
          <w:rFonts w:ascii="Tahoma" w:hAnsi="Tahoma" w:cs="David" w:hint="cs"/>
          <w:sz w:val="28"/>
          <w:szCs w:val="28"/>
          <w:rtl/>
          <w:lang w:eastAsia="he-IL"/>
        </w:rPr>
        <w:t>שכל אחת מהן מעניקה לו תכונות אחרות. כך</w:t>
      </w:r>
      <w:r w:rsidR="00761AD3">
        <w:rPr>
          <w:rFonts w:ascii="Tahoma" w:hAnsi="Tahoma" w:cs="David" w:hint="cs"/>
          <w:sz w:val="28"/>
          <w:szCs w:val="28"/>
          <w:rtl/>
          <w:lang w:eastAsia="he-IL"/>
        </w:rPr>
        <w:t xml:space="preserve"> אפשר להשתמש ב</w:t>
      </w:r>
      <w:r w:rsidR="00034F17">
        <w:rPr>
          <w:rFonts w:ascii="Tahoma" w:hAnsi="Tahoma" w:cs="David" w:hint="cs"/>
          <w:sz w:val="28"/>
          <w:szCs w:val="28"/>
          <w:rtl/>
          <w:lang w:eastAsia="he-IL"/>
        </w:rPr>
        <w:t>א</w:t>
      </w:r>
      <w:r w:rsidR="00761AD3">
        <w:rPr>
          <w:rFonts w:ascii="Tahoma" w:hAnsi="Tahoma" w:cs="David" w:hint="cs"/>
          <w:sz w:val="28"/>
          <w:szCs w:val="28"/>
          <w:rtl/>
          <w:lang w:eastAsia="he-IL"/>
        </w:rPr>
        <w:t>ו</w:t>
      </w:r>
      <w:r w:rsidR="00034F17">
        <w:rPr>
          <w:rFonts w:ascii="Tahoma" w:hAnsi="Tahoma" w:cs="David" w:hint="cs"/>
          <w:sz w:val="28"/>
          <w:szCs w:val="28"/>
          <w:rtl/>
          <w:lang w:eastAsia="he-IL"/>
        </w:rPr>
        <w:t>תו חומר</w:t>
      </w:r>
      <w:r w:rsidR="00761AD3">
        <w:rPr>
          <w:rFonts w:ascii="Tahoma" w:hAnsi="Tahoma" w:cs="David" w:hint="cs"/>
          <w:sz w:val="28"/>
          <w:szCs w:val="28"/>
          <w:rtl/>
          <w:lang w:eastAsia="he-IL"/>
        </w:rPr>
        <w:t xml:space="preserve"> </w:t>
      </w:r>
      <w:r w:rsidRPr="00554B46">
        <w:rPr>
          <w:rFonts w:ascii="Tahoma" w:hAnsi="Tahoma" w:cs="David" w:hint="cs"/>
          <w:sz w:val="28"/>
          <w:szCs w:val="28"/>
          <w:rtl/>
          <w:lang w:eastAsia="he-IL"/>
        </w:rPr>
        <w:t xml:space="preserve">לצרכים שונים. </w:t>
      </w:r>
      <w:r w:rsidR="00761AD3" w:rsidRPr="000E74EE">
        <w:rPr>
          <w:rFonts w:ascii="Tahoma" w:hAnsi="Tahoma" w:cs="David" w:hint="cs"/>
          <w:b/>
          <w:bCs/>
          <w:sz w:val="28"/>
          <w:szCs w:val="28"/>
          <w:rtl/>
          <w:lang w:eastAsia="he-IL"/>
        </w:rPr>
        <w:t>חומרי פלסטיק</w:t>
      </w:r>
      <w:r w:rsidR="00761AD3">
        <w:rPr>
          <w:rFonts w:ascii="Tahoma" w:hAnsi="Tahoma" w:cs="David" w:hint="cs"/>
          <w:sz w:val="28"/>
          <w:szCs w:val="28"/>
          <w:rtl/>
          <w:lang w:eastAsia="he-IL"/>
        </w:rPr>
        <w:t xml:space="preserve"> הם </w:t>
      </w:r>
      <w:r w:rsidRPr="00554B46">
        <w:rPr>
          <w:rFonts w:ascii="Tahoma" w:hAnsi="Tahoma" w:cs="David" w:hint="cs"/>
          <w:sz w:val="28"/>
          <w:szCs w:val="28"/>
          <w:rtl/>
          <w:lang w:eastAsia="he-IL"/>
        </w:rPr>
        <w:t xml:space="preserve">הדוגמה </w:t>
      </w:r>
      <w:r w:rsidR="00632DEC">
        <w:rPr>
          <w:rFonts w:ascii="Tahoma" w:hAnsi="Tahoma" w:cs="David" w:hint="cs"/>
          <w:sz w:val="28"/>
          <w:szCs w:val="28"/>
          <w:rtl/>
          <w:lang w:eastAsia="he-IL"/>
        </w:rPr>
        <w:t>ה</w:t>
      </w:r>
      <w:r w:rsidR="00761AD3">
        <w:rPr>
          <w:rFonts w:ascii="Tahoma" w:hAnsi="Tahoma" w:cs="David" w:hint="cs"/>
          <w:sz w:val="28"/>
          <w:szCs w:val="28"/>
          <w:rtl/>
          <w:lang w:eastAsia="he-IL"/>
        </w:rPr>
        <w:t>מתאימה</w:t>
      </w:r>
      <w:r w:rsidRPr="00554B46">
        <w:rPr>
          <w:rFonts w:ascii="Tahoma" w:hAnsi="Tahoma" w:cs="David" w:hint="cs"/>
          <w:sz w:val="28"/>
          <w:szCs w:val="28"/>
          <w:rtl/>
          <w:lang w:eastAsia="he-IL"/>
        </w:rPr>
        <w:t xml:space="preserve"> לכך. ייחודם בכך שאפשר ל"הנדס" את תכונותיהם, כלומר להתאים את תכונותיהם </w:t>
      </w:r>
      <w:r w:rsidR="00761AD3">
        <w:rPr>
          <w:rFonts w:ascii="Tahoma" w:hAnsi="Tahoma" w:cs="David" w:hint="cs"/>
          <w:sz w:val="28"/>
          <w:szCs w:val="28"/>
          <w:rtl/>
          <w:lang w:eastAsia="he-IL"/>
        </w:rPr>
        <w:t>לצרכים</w:t>
      </w:r>
      <w:r w:rsidRPr="00554B46">
        <w:rPr>
          <w:rFonts w:ascii="Tahoma" w:hAnsi="Tahoma" w:cs="David" w:hint="cs"/>
          <w:sz w:val="28"/>
          <w:szCs w:val="28"/>
          <w:rtl/>
          <w:lang w:eastAsia="he-IL"/>
        </w:rPr>
        <w:t xml:space="preserve"> רצוי</w:t>
      </w:r>
      <w:r w:rsidR="00761AD3">
        <w:rPr>
          <w:rFonts w:ascii="Tahoma" w:hAnsi="Tahoma" w:cs="David" w:hint="cs"/>
          <w:sz w:val="28"/>
          <w:szCs w:val="28"/>
          <w:rtl/>
          <w:lang w:eastAsia="he-IL"/>
        </w:rPr>
        <w:t>ים</w:t>
      </w:r>
      <w:r w:rsidRPr="00554B46">
        <w:rPr>
          <w:rFonts w:ascii="Tahoma" w:hAnsi="Tahoma" w:cs="David" w:hint="cs"/>
          <w:sz w:val="28"/>
          <w:szCs w:val="28"/>
          <w:rtl/>
          <w:lang w:eastAsia="he-IL"/>
        </w:rPr>
        <w:t xml:space="preserve">. </w:t>
      </w:r>
      <w:r w:rsidR="000E74EE" w:rsidRPr="00554B46">
        <w:rPr>
          <w:rFonts w:ascii="Tahoma" w:hAnsi="Tahoma" w:cs="David" w:hint="cs"/>
          <w:sz w:val="28"/>
          <w:szCs w:val="28"/>
          <w:rtl/>
          <w:lang w:eastAsia="he-IL"/>
        </w:rPr>
        <w:t xml:space="preserve">כיום </w:t>
      </w:r>
      <w:r w:rsidR="000E74EE">
        <w:rPr>
          <w:rFonts w:ascii="Tahoma" w:hAnsi="Tahoma" w:cs="David" w:hint="cs"/>
          <w:sz w:val="28"/>
          <w:szCs w:val="28"/>
          <w:rtl/>
          <w:lang w:eastAsia="he-IL"/>
        </w:rPr>
        <w:t>יודעים לייצר</w:t>
      </w:r>
      <w:r w:rsidR="000E74EE" w:rsidRPr="00554B46">
        <w:rPr>
          <w:rFonts w:ascii="Tahoma" w:hAnsi="Tahoma" w:cs="David" w:hint="cs"/>
          <w:sz w:val="28"/>
          <w:szCs w:val="28"/>
          <w:rtl/>
          <w:lang w:eastAsia="he-IL"/>
        </w:rPr>
        <w:t xml:space="preserve"> מאות רבות של סוגי פלסטיק בעלי מגוון רחב של תכונות.</w:t>
      </w:r>
      <w:r w:rsidR="000E74EE" w:rsidRPr="00554B46">
        <w:rPr>
          <w:rFonts w:cs="David" w:hint="cs"/>
          <w:sz w:val="28"/>
          <w:szCs w:val="28"/>
          <w:rtl/>
          <w:lang w:eastAsia="he-IL"/>
        </w:rPr>
        <w:t xml:space="preserve"> </w:t>
      </w:r>
      <w:r w:rsidRPr="00554B46">
        <w:rPr>
          <w:rFonts w:ascii="Tahoma" w:hAnsi="Tahoma" w:cs="David" w:hint="cs"/>
          <w:sz w:val="28"/>
          <w:szCs w:val="28"/>
          <w:rtl/>
          <w:lang w:eastAsia="he-IL"/>
        </w:rPr>
        <w:t xml:space="preserve">אפשר לייצר חומרים פלסטיים קשים מאוד או רכים מאוד, שקופים או </w:t>
      </w:r>
      <w:r w:rsidR="00761AD3">
        <w:rPr>
          <w:rFonts w:ascii="Tahoma" w:hAnsi="Tahoma" w:cs="David" w:hint="cs"/>
          <w:sz w:val="28"/>
          <w:szCs w:val="28"/>
          <w:rtl/>
          <w:lang w:eastAsia="he-IL"/>
        </w:rPr>
        <w:t xml:space="preserve">אטומים, </w:t>
      </w:r>
      <w:r w:rsidR="000E74EE">
        <w:rPr>
          <w:rFonts w:ascii="Tahoma" w:hAnsi="Tahoma" w:cs="David" w:hint="cs"/>
          <w:sz w:val="28"/>
          <w:szCs w:val="28"/>
          <w:rtl/>
          <w:lang w:eastAsia="he-IL"/>
        </w:rPr>
        <w:t xml:space="preserve">גמישים או קשיחים וגם בשלל </w:t>
      </w:r>
      <w:r w:rsidRPr="00554B46">
        <w:rPr>
          <w:rFonts w:ascii="Tahoma" w:hAnsi="Tahoma" w:cs="David" w:hint="cs"/>
          <w:sz w:val="28"/>
          <w:szCs w:val="28"/>
          <w:rtl/>
          <w:lang w:eastAsia="he-IL"/>
        </w:rPr>
        <w:t xml:space="preserve">צבעים. מגוון התכונות </w:t>
      </w:r>
      <w:r w:rsidR="000E74EE">
        <w:rPr>
          <w:rFonts w:ascii="Tahoma" w:hAnsi="Tahoma" w:cs="David" w:hint="cs"/>
          <w:sz w:val="28"/>
          <w:szCs w:val="28"/>
          <w:rtl/>
          <w:lang w:eastAsia="he-IL"/>
        </w:rPr>
        <w:t xml:space="preserve">של חומרי הפלסטיק </w:t>
      </w:r>
      <w:r w:rsidRPr="00554B46">
        <w:rPr>
          <w:rFonts w:ascii="Tahoma" w:hAnsi="Tahoma" w:cs="David" w:hint="cs"/>
          <w:sz w:val="28"/>
          <w:szCs w:val="28"/>
          <w:rtl/>
          <w:lang w:eastAsia="he-IL"/>
        </w:rPr>
        <w:t xml:space="preserve">מאפשר טווח רחב של </w:t>
      </w:r>
      <w:r w:rsidRPr="000E74EE">
        <w:rPr>
          <w:rFonts w:ascii="Tahoma" w:hAnsi="Tahoma" w:cs="David" w:hint="cs"/>
          <w:b/>
          <w:bCs/>
          <w:sz w:val="28"/>
          <w:szCs w:val="28"/>
          <w:rtl/>
          <w:lang w:eastAsia="he-IL"/>
        </w:rPr>
        <w:t>שימושים</w:t>
      </w:r>
      <w:r w:rsidR="000E74EE" w:rsidRPr="000E74EE">
        <w:rPr>
          <w:rFonts w:ascii="Tahoma" w:hAnsi="Tahoma" w:cs="David" w:hint="cs"/>
          <w:b/>
          <w:bCs/>
          <w:sz w:val="28"/>
          <w:szCs w:val="28"/>
          <w:rtl/>
          <w:lang w:eastAsia="he-IL"/>
        </w:rPr>
        <w:t xml:space="preserve"> </w:t>
      </w:r>
      <w:r w:rsidRPr="000E74EE">
        <w:rPr>
          <w:rFonts w:ascii="Tahoma" w:hAnsi="Tahoma" w:cs="David" w:hint="cs"/>
          <w:b/>
          <w:bCs/>
          <w:sz w:val="28"/>
          <w:szCs w:val="28"/>
          <w:rtl/>
          <w:lang w:eastAsia="he-IL"/>
        </w:rPr>
        <w:t>יומיומיים</w:t>
      </w:r>
      <w:r w:rsidRPr="00554B46">
        <w:rPr>
          <w:rFonts w:ascii="Tahoma" w:hAnsi="Tahoma" w:cs="David" w:hint="cs"/>
          <w:sz w:val="28"/>
          <w:szCs w:val="28"/>
          <w:rtl/>
          <w:lang w:eastAsia="he-IL"/>
        </w:rPr>
        <w:t xml:space="preserve">, כגון: סיבי ניילון </w:t>
      </w:r>
      <w:r w:rsidR="000E74EE">
        <w:rPr>
          <w:rFonts w:ascii="Tahoma" w:hAnsi="Tahoma" w:cs="David" w:hint="cs"/>
          <w:sz w:val="28"/>
          <w:szCs w:val="28"/>
          <w:rtl/>
          <w:lang w:eastAsia="he-IL"/>
        </w:rPr>
        <w:t xml:space="preserve">גמישים </w:t>
      </w:r>
      <w:r w:rsidRPr="00554B46">
        <w:rPr>
          <w:rFonts w:ascii="Tahoma" w:hAnsi="Tahoma" w:cs="David" w:hint="cs"/>
          <w:sz w:val="28"/>
          <w:szCs w:val="28"/>
          <w:rtl/>
          <w:lang w:eastAsia="he-IL"/>
        </w:rPr>
        <w:t xml:space="preserve">לביגוד (דקרון, אקרילן), </w:t>
      </w:r>
      <w:r w:rsidR="000E74EE">
        <w:rPr>
          <w:rFonts w:ascii="Tahoma" w:hAnsi="Tahoma" w:cs="David" w:hint="cs"/>
          <w:sz w:val="28"/>
          <w:szCs w:val="28"/>
          <w:rtl/>
          <w:lang w:eastAsia="he-IL"/>
        </w:rPr>
        <w:t>פלסטיק</w:t>
      </w:r>
      <w:r w:rsidRPr="00554B46">
        <w:rPr>
          <w:rFonts w:ascii="Tahoma" w:hAnsi="Tahoma" w:cs="David" w:hint="cs"/>
          <w:sz w:val="28"/>
          <w:szCs w:val="28"/>
          <w:rtl/>
          <w:lang w:eastAsia="he-IL"/>
        </w:rPr>
        <w:t xml:space="preserve"> קשיח לריהוט (פורמייקה, בקליט)</w:t>
      </w:r>
      <w:r w:rsidR="000E74EE">
        <w:rPr>
          <w:rFonts w:ascii="Tahoma" w:hAnsi="Tahoma" w:cs="David" w:hint="cs"/>
          <w:sz w:val="28"/>
          <w:szCs w:val="28"/>
          <w:rtl/>
          <w:lang w:eastAsia="he-IL"/>
        </w:rPr>
        <w:t xml:space="preserve"> וכדומה.</w:t>
      </w:r>
      <w:r w:rsidRPr="00554B46">
        <w:rPr>
          <w:rFonts w:ascii="Tahoma" w:hAnsi="Tahoma" w:cs="David" w:hint="cs"/>
          <w:sz w:val="28"/>
          <w:szCs w:val="28"/>
          <w:rtl/>
          <w:lang w:eastAsia="he-IL"/>
        </w:rPr>
        <w:t xml:space="preserve"> </w:t>
      </w:r>
      <w:r w:rsidR="000E74EE">
        <w:rPr>
          <w:rFonts w:ascii="Tahoma" w:hAnsi="Tahoma" w:cs="David" w:hint="cs"/>
          <w:sz w:val="28"/>
          <w:szCs w:val="28"/>
          <w:rtl/>
          <w:lang w:eastAsia="he-IL"/>
        </w:rPr>
        <w:t xml:space="preserve">סוגי פלסטיק משמשים גם </w:t>
      </w:r>
      <w:r w:rsidR="000E74EE" w:rsidRPr="000E74EE">
        <w:rPr>
          <w:rFonts w:ascii="Tahoma" w:hAnsi="Tahoma" w:cs="David" w:hint="cs"/>
          <w:b/>
          <w:bCs/>
          <w:sz w:val="28"/>
          <w:szCs w:val="28"/>
          <w:rtl/>
          <w:lang w:eastAsia="he-IL"/>
        </w:rPr>
        <w:t xml:space="preserve">לצרכים </w:t>
      </w:r>
      <w:r w:rsidRPr="000E74EE">
        <w:rPr>
          <w:rFonts w:ascii="Tahoma" w:hAnsi="Tahoma" w:cs="David" w:hint="cs"/>
          <w:b/>
          <w:bCs/>
          <w:sz w:val="28"/>
          <w:szCs w:val="28"/>
          <w:rtl/>
          <w:lang w:eastAsia="he-IL"/>
        </w:rPr>
        <w:t>ייחודיים</w:t>
      </w:r>
      <w:r w:rsidRPr="00554B46">
        <w:rPr>
          <w:rFonts w:ascii="Tahoma" w:hAnsi="Tahoma" w:cs="David" w:hint="cs"/>
          <w:sz w:val="28"/>
          <w:szCs w:val="28"/>
          <w:rtl/>
          <w:lang w:eastAsia="he-IL"/>
        </w:rPr>
        <w:t xml:space="preserve">, כגון: </w:t>
      </w:r>
      <w:r w:rsidR="00034F17">
        <w:rPr>
          <w:rFonts w:ascii="Tahoma" w:hAnsi="Tahoma" w:cs="David" w:hint="cs"/>
          <w:sz w:val="28"/>
          <w:szCs w:val="28"/>
          <w:rtl/>
          <w:lang w:eastAsia="he-IL"/>
        </w:rPr>
        <w:t>ל</w:t>
      </w:r>
      <w:r w:rsidRPr="00554B46">
        <w:rPr>
          <w:rFonts w:ascii="Tahoma" w:hAnsi="Tahoma" w:cs="David" w:hint="cs"/>
          <w:sz w:val="28"/>
          <w:szCs w:val="28"/>
          <w:rtl/>
          <w:lang w:eastAsia="he-IL"/>
        </w:rPr>
        <w:t xml:space="preserve">ייצור מטוסים קלים או מפרקי ירך מלאכותיים. </w:t>
      </w:r>
    </w:p>
    <w:p w14:paraId="67F0CEB2" w14:textId="77777777" w:rsidR="00844B6F" w:rsidRPr="00554B46" w:rsidRDefault="00554B46" w:rsidP="00D6670F">
      <w:pPr>
        <w:spacing w:line="360" w:lineRule="auto"/>
        <w:rPr>
          <w:rFonts w:cs="David"/>
          <w:sz w:val="28"/>
          <w:szCs w:val="28"/>
          <w:rtl/>
          <w:lang w:eastAsia="he-IL"/>
        </w:rPr>
      </w:pPr>
      <w:r w:rsidRPr="00554B46">
        <w:rPr>
          <w:rFonts w:cs="David" w:hint="cs"/>
          <w:sz w:val="28"/>
          <w:szCs w:val="28"/>
          <w:rtl/>
          <w:lang w:eastAsia="he-IL"/>
        </w:rPr>
        <w:t xml:space="preserve">דוגמה נוספת לרב תכליתיות בשימוש בחומרים היא השימוש </w:t>
      </w:r>
      <w:r w:rsidRPr="000E74EE">
        <w:rPr>
          <w:rFonts w:cs="David" w:hint="cs"/>
          <w:b/>
          <w:bCs/>
          <w:sz w:val="28"/>
          <w:szCs w:val="28"/>
          <w:rtl/>
          <w:lang w:eastAsia="he-IL"/>
        </w:rPr>
        <w:t>במתכות</w:t>
      </w:r>
      <w:r w:rsidRPr="00554B46">
        <w:rPr>
          <w:rFonts w:cs="David" w:hint="cs"/>
          <w:sz w:val="28"/>
          <w:szCs w:val="28"/>
          <w:rtl/>
          <w:lang w:eastAsia="he-IL"/>
        </w:rPr>
        <w:t xml:space="preserve"> למגוון של מוצרים ושימושים: כלי עבודה (פטיש, מסמרים), כלי מטבח, רהיטים, כלי טיס, כלי רכב</w:t>
      </w:r>
      <w:r w:rsidR="00034F17">
        <w:rPr>
          <w:rFonts w:cs="David" w:hint="cs"/>
          <w:sz w:val="28"/>
          <w:szCs w:val="28"/>
          <w:rtl/>
          <w:lang w:eastAsia="he-IL"/>
        </w:rPr>
        <w:t>, תֵילים מוליכי חשמל</w:t>
      </w:r>
      <w:r w:rsidRPr="00554B46">
        <w:rPr>
          <w:rFonts w:cs="David" w:hint="cs"/>
          <w:sz w:val="28"/>
          <w:szCs w:val="28"/>
          <w:rtl/>
          <w:lang w:eastAsia="he-IL"/>
        </w:rPr>
        <w:t xml:space="preserve"> </w:t>
      </w:r>
      <w:r w:rsidR="00034F17">
        <w:rPr>
          <w:rFonts w:cs="David" w:hint="cs"/>
          <w:sz w:val="28"/>
          <w:szCs w:val="28"/>
          <w:rtl/>
          <w:lang w:eastAsia="he-IL"/>
        </w:rPr>
        <w:t xml:space="preserve">("חוטי חשמל") </w:t>
      </w:r>
      <w:r w:rsidRPr="00554B46">
        <w:rPr>
          <w:rFonts w:cs="David" w:hint="cs"/>
          <w:sz w:val="28"/>
          <w:szCs w:val="28"/>
          <w:rtl/>
          <w:lang w:eastAsia="he-IL"/>
        </w:rPr>
        <w:t>ועוד. גם עץ וזכוכית משמשים ל</w:t>
      </w:r>
      <w:r w:rsidR="00034F17">
        <w:rPr>
          <w:rFonts w:cs="David" w:hint="cs"/>
          <w:sz w:val="28"/>
          <w:szCs w:val="28"/>
          <w:rtl/>
          <w:lang w:eastAsia="he-IL"/>
        </w:rPr>
        <w:t xml:space="preserve">הכנת </w:t>
      </w:r>
      <w:r w:rsidRPr="00554B46">
        <w:rPr>
          <w:rFonts w:cs="David" w:hint="cs"/>
          <w:sz w:val="28"/>
          <w:szCs w:val="28"/>
          <w:rtl/>
          <w:lang w:eastAsia="he-IL"/>
        </w:rPr>
        <w:t xml:space="preserve">מוצרים רבים. </w:t>
      </w:r>
    </w:p>
    <w:p w14:paraId="1C3662E0" w14:textId="77777777" w:rsidR="00844B6F" w:rsidRPr="00D6670F" w:rsidRDefault="00554B46" w:rsidP="00D6670F">
      <w:pPr>
        <w:pStyle w:val="2"/>
        <w:rPr>
          <w:sz w:val="32"/>
          <w:szCs w:val="32"/>
          <w:rtl/>
        </w:rPr>
      </w:pPr>
      <w:r w:rsidRPr="00D6670F">
        <w:rPr>
          <w:sz w:val="32"/>
          <w:szCs w:val="32"/>
          <w:rtl/>
        </w:rPr>
        <w:t>חומר טבעי לעומת חומר מלאכותי</w:t>
      </w:r>
      <w:r w:rsidRPr="00D6670F">
        <w:rPr>
          <w:rFonts w:hint="cs"/>
          <w:sz w:val="32"/>
          <w:szCs w:val="32"/>
          <w:rtl/>
        </w:rPr>
        <w:t xml:space="preserve"> </w:t>
      </w:r>
    </w:p>
    <w:p w14:paraId="6D7BE78A" w14:textId="77777777" w:rsidR="00554B46" w:rsidRDefault="00844B6F" w:rsidP="004277A1">
      <w:pPr>
        <w:spacing w:line="360" w:lineRule="auto"/>
        <w:rPr>
          <w:rFonts w:ascii="Tahoma" w:hAnsi="Tahoma" w:cs="David"/>
          <w:sz w:val="28"/>
          <w:szCs w:val="28"/>
          <w:rtl/>
          <w:lang w:eastAsia="he-IL"/>
        </w:rPr>
      </w:pPr>
      <w:r>
        <w:rPr>
          <w:rFonts w:cs="David" w:hint="cs"/>
          <w:sz w:val="28"/>
          <w:szCs w:val="28"/>
          <w:rtl/>
          <w:lang w:eastAsia="he-IL"/>
        </w:rPr>
        <w:t xml:space="preserve">מגוון </w:t>
      </w:r>
      <w:r w:rsidR="00554B46" w:rsidRPr="00554B46">
        <w:rPr>
          <w:rFonts w:cs="David"/>
          <w:sz w:val="28"/>
          <w:szCs w:val="28"/>
          <w:rtl/>
          <w:lang w:eastAsia="he-IL"/>
        </w:rPr>
        <w:t xml:space="preserve">החומרים בעולם </w:t>
      </w:r>
      <w:r>
        <w:rPr>
          <w:rFonts w:cs="David" w:hint="cs"/>
          <w:sz w:val="28"/>
          <w:szCs w:val="28"/>
          <w:rtl/>
          <w:lang w:eastAsia="he-IL"/>
        </w:rPr>
        <w:t>גדול</w:t>
      </w:r>
      <w:r w:rsidR="00554B46" w:rsidRPr="00554B46">
        <w:rPr>
          <w:rFonts w:cs="David"/>
          <w:sz w:val="28"/>
          <w:szCs w:val="28"/>
          <w:rtl/>
          <w:lang w:eastAsia="he-IL"/>
        </w:rPr>
        <w:t xml:space="preserve"> מאוד. יש חומרים טבעיים</w:t>
      </w:r>
      <w:r>
        <w:rPr>
          <w:rFonts w:cs="David" w:hint="cs"/>
          <w:sz w:val="28"/>
          <w:szCs w:val="28"/>
          <w:rtl/>
          <w:lang w:eastAsia="he-IL"/>
        </w:rPr>
        <w:t>,</w:t>
      </w:r>
      <w:r w:rsidR="00554B46" w:rsidRPr="00554B46">
        <w:rPr>
          <w:rFonts w:cs="David"/>
          <w:sz w:val="28"/>
          <w:szCs w:val="28"/>
          <w:rtl/>
          <w:lang w:eastAsia="he-IL"/>
        </w:rPr>
        <w:t xml:space="preserve"> </w:t>
      </w:r>
      <w:r w:rsidR="00554B46" w:rsidRPr="00554B46">
        <w:rPr>
          <w:rFonts w:cs="David" w:hint="cs"/>
          <w:sz w:val="28"/>
          <w:szCs w:val="28"/>
          <w:rtl/>
          <w:lang w:eastAsia="he-IL"/>
        </w:rPr>
        <w:t xml:space="preserve">כגון: עץ, </w:t>
      </w:r>
      <w:r w:rsidR="00554B46" w:rsidRPr="00554B46">
        <w:rPr>
          <w:rFonts w:cs="David"/>
          <w:sz w:val="28"/>
          <w:szCs w:val="28"/>
          <w:rtl/>
          <w:lang w:eastAsia="he-IL"/>
        </w:rPr>
        <w:t xml:space="preserve">נפט, </w:t>
      </w:r>
      <w:r w:rsidR="00554B46" w:rsidRPr="00554B46">
        <w:rPr>
          <w:rFonts w:cs="David" w:hint="cs"/>
          <w:sz w:val="28"/>
          <w:szCs w:val="28"/>
          <w:rtl/>
          <w:lang w:eastAsia="he-IL"/>
        </w:rPr>
        <w:t>פ</w:t>
      </w:r>
      <w:r w:rsidR="00554B46" w:rsidRPr="00554B46">
        <w:rPr>
          <w:rFonts w:cs="David"/>
          <w:sz w:val="28"/>
          <w:szCs w:val="28"/>
          <w:rtl/>
          <w:lang w:eastAsia="he-IL"/>
        </w:rPr>
        <w:t>חם או יהלום</w:t>
      </w:r>
      <w:r>
        <w:rPr>
          <w:rFonts w:cs="David" w:hint="cs"/>
          <w:sz w:val="28"/>
          <w:szCs w:val="28"/>
          <w:rtl/>
          <w:lang w:eastAsia="he-IL"/>
        </w:rPr>
        <w:t>.</w:t>
      </w:r>
      <w:r w:rsidR="00554B46" w:rsidRPr="00554B46">
        <w:rPr>
          <w:rFonts w:cs="David"/>
          <w:sz w:val="28"/>
          <w:szCs w:val="28"/>
          <w:rtl/>
          <w:lang w:eastAsia="he-IL"/>
        </w:rPr>
        <w:t xml:space="preserve"> יש חומרים</w:t>
      </w:r>
      <w:r w:rsidR="00554B46" w:rsidRPr="00554B46">
        <w:rPr>
          <w:rFonts w:cs="David" w:hint="cs"/>
          <w:sz w:val="28"/>
          <w:szCs w:val="28"/>
          <w:rtl/>
          <w:lang w:eastAsia="he-IL"/>
        </w:rPr>
        <w:t xml:space="preserve"> מלאכותיים</w:t>
      </w:r>
      <w:r>
        <w:rPr>
          <w:rFonts w:cs="David" w:hint="cs"/>
          <w:sz w:val="28"/>
          <w:szCs w:val="28"/>
          <w:rtl/>
          <w:lang w:eastAsia="he-IL"/>
        </w:rPr>
        <w:t>,</w:t>
      </w:r>
      <w:r w:rsidR="00554B46" w:rsidRPr="00554B46">
        <w:rPr>
          <w:rFonts w:cs="David"/>
          <w:sz w:val="28"/>
          <w:szCs w:val="28"/>
          <w:rtl/>
          <w:lang w:eastAsia="he-IL"/>
        </w:rPr>
        <w:t xml:space="preserve"> </w:t>
      </w:r>
      <w:r w:rsidR="00554B46" w:rsidRPr="00554B46">
        <w:rPr>
          <w:rFonts w:cs="David" w:hint="cs"/>
          <w:sz w:val="28"/>
          <w:szCs w:val="28"/>
          <w:rtl/>
          <w:lang w:eastAsia="he-IL"/>
        </w:rPr>
        <w:t>ש</w:t>
      </w:r>
      <w:r w:rsidR="00554B46" w:rsidRPr="00554B46">
        <w:rPr>
          <w:rFonts w:cs="David"/>
          <w:sz w:val="28"/>
          <w:szCs w:val="28"/>
          <w:rtl/>
          <w:lang w:eastAsia="he-IL"/>
        </w:rPr>
        <w:t>בני</w:t>
      </w:r>
      <w:r w:rsidR="00554B46" w:rsidRPr="00554B46">
        <w:rPr>
          <w:rFonts w:cs="David" w:hint="cs"/>
          <w:sz w:val="28"/>
          <w:szCs w:val="28"/>
          <w:rtl/>
          <w:lang w:eastAsia="he-IL"/>
        </w:rPr>
        <w:t xml:space="preserve"> ה</w:t>
      </w:r>
      <w:r w:rsidR="00554B46" w:rsidRPr="00554B46">
        <w:rPr>
          <w:rFonts w:cs="David"/>
          <w:sz w:val="28"/>
          <w:szCs w:val="28"/>
          <w:rtl/>
          <w:lang w:eastAsia="he-IL"/>
        </w:rPr>
        <w:t>אדם מייצרים אותם</w:t>
      </w:r>
      <w:r>
        <w:rPr>
          <w:rFonts w:cs="David" w:hint="cs"/>
          <w:sz w:val="28"/>
          <w:szCs w:val="28"/>
          <w:rtl/>
          <w:lang w:eastAsia="he-IL"/>
        </w:rPr>
        <w:t>,</w:t>
      </w:r>
      <w:r w:rsidR="00554B46" w:rsidRPr="00554B46">
        <w:rPr>
          <w:rFonts w:cs="David"/>
          <w:sz w:val="28"/>
          <w:szCs w:val="28"/>
          <w:rtl/>
          <w:lang w:eastAsia="he-IL"/>
        </w:rPr>
        <w:t xml:space="preserve"> </w:t>
      </w:r>
      <w:r w:rsidR="00554B46" w:rsidRPr="00554B46">
        <w:rPr>
          <w:rFonts w:cs="David" w:hint="cs"/>
          <w:sz w:val="28"/>
          <w:szCs w:val="28"/>
          <w:rtl/>
          <w:lang w:eastAsia="he-IL"/>
        </w:rPr>
        <w:t>כגון</w:t>
      </w:r>
      <w:r>
        <w:rPr>
          <w:rFonts w:cs="David" w:hint="cs"/>
          <w:sz w:val="28"/>
          <w:szCs w:val="28"/>
          <w:rtl/>
          <w:lang w:eastAsia="he-IL"/>
        </w:rPr>
        <w:t>:</w:t>
      </w:r>
      <w:r w:rsidR="00554B46" w:rsidRPr="00554B46">
        <w:rPr>
          <w:rFonts w:cs="David" w:hint="cs"/>
          <w:sz w:val="28"/>
          <w:szCs w:val="28"/>
          <w:rtl/>
          <w:lang w:eastAsia="he-IL"/>
        </w:rPr>
        <w:t xml:space="preserve"> חומרים פלסטיים</w:t>
      </w:r>
      <w:r w:rsidR="00554B46" w:rsidRPr="00554B46">
        <w:rPr>
          <w:rFonts w:cs="David"/>
          <w:sz w:val="28"/>
          <w:szCs w:val="28"/>
          <w:rtl/>
          <w:lang w:eastAsia="he-IL"/>
        </w:rPr>
        <w:t xml:space="preserve"> או</w:t>
      </w:r>
      <w:r w:rsidR="00554B46" w:rsidRPr="00554B46">
        <w:rPr>
          <w:rFonts w:cs="David" w:hint="cs"/>
          <w:sz w:val="28"/>
          <w:szCs w:val="28"/>
          <w:rtl/>
          <w:lang w:eastAsia="he-IL"/>
        </w:rPr>
        <w:t xml:space="preserve"> </w:t>
      </w:r>
      <w:r w:rsidR="00554B46" w:rsidRPr="00554B46">
        <w:rPr>
          <w:rFonts w:cs="David"/>
          <w:sz w:val="28"/>
          <w:szCs w:val="28"/>
          <w:rtl/>
          <w:lang w:eastAsia="he-IL"/>
        </w:rPr>
        <w:t>תרופות.</w:t>
      </w:r>
      <w:r w:rsidR="00554B46" w:rsidRPr="00554B46">
        <w:rPr>
          <w:rFonts w:cs="David" w:hint="cs"/>
          <w:sz w:val="28"/>
          <w:szCs w:val="28"/>
          <w:rtl/>
          <w:lang w:eastAsia="he-IL"/>
        </w:rPr>
        <w:t xml:space="preserve"> </w:t>
      </w:r>
      <w:r w:rsidR="00554B46" w:rsidRPr="00554B46">
        <w:rPr>
          <w:rFonts w:ascii="Tahoma" w:hAnsi="Tahoma" w:cs="David"/>
          <w:sz w:val="28"/>
          <w:szCs w:val="28"/>
          <w:rtl/>
          <w:lang w:eastAsia="he-IL"/>
        </w:rPr>
        <w:t>גם החומרים המלאכותיים המיוצרים בבתי</w:t>
      </w:r>
      <w:r w:rsidR="00554B46" w:rsidRPr="00554B46">
        <w:rPr>
          <w:rFonts w:ascii="Tahoma" w:hAnsi="Tahoma" w:cs="David" w:hint="cs"/>
          <w:sz w:val="28"/>
          <w:szCs w:val="28"/>
          <w:rtl/>
          <w:lang w:eastAsia="he-IL"/>
        </w:rPr>
        <w:t xml:space="preserve"> </w:t>
      </w:r>
      <w:r w:rsidR="00554B46" w:rsidRPr="00554B46">
        <w:rPr>
          <w:rFonts w:ascii="Tahoma" w:hAnsi="Tahoma" w:cs="David"/>
          <w:sz w:val="28"/>
          <w:szCs w:val="28"/>
          <w:rtl/>
          <w:lang w:eastAsia="he-IL"/>
        </w:rPr>
        <w:t>החרושת אינם מיוצרים יש מאין</w:t>
      </w:r>
      <w:r w:rsidR="00554B46" w:rsidRPr="00554B46">
        <w:rPr>
          <w:rFonts w:ascii="Tahoma" w:hAnsi="Tahoma" w:cs="David" w:hint="cs"/>
          <w:sz w:val="28"/>
          <w:szCs w:val="28"/>
          <w:rtl/>
          <w:lang w:eastAsia="he-IL"/>
        </w:rPr>
        <w:t>.</w:t>
      </w:r>
      <w:r w:rsidR="00554B46" w:rsidRPr="00554B46">
        <w:rPr>
          <w:rFonts w:ascii="Tahoma" w:hAnsi="Tahoma" w:cs="David"/>
          <w:sz w:val="28"/>
          <w:szCs w:val="28"/>
          <w:rtl/>
          <w:lang w:eastAsia="he-IL"/>
        </w:rPr>
        <w:t xml:space="preserve"> </w:t>
      </w:r>
      <w:r w:rsidR="00554B46" w:rsidRPr="00554B46">
        <w:rPr>
          <w:rFonts w:ascii="Tahoma" w:hAnsi="Tahoma" w:cs="David" w:hint="cs"/>
          <w:sz w:val="28"/>
          <w:szCs w:val="28"/>
          <w:rtl/>
          <w:lang w:eastAsia="he-IL"/>
        </w:rPr>
        <w:t xml:space="preserve">כל </w:t>
      </w:r>
      <w:r w:rsidR="00554B46" w:rsidRPr="00554B46">
        <w:rPr>
          <w:rFonts w:ascii="Tahoma" w:hAnsi="Tahoma" w:cs="David"/>
          <w:sz w:val="28"/>
          <w:szCs w:val="28"/>
          <w:rtl/>
          <w:lang w:eastAsia="he-IL"/>
        </w:rPr>
        <w:t>חומרי</w:t>
      </w:r>
      <w:r w:rsidR="00554B46" w:rsidRPr="00554B46">
        <w:rPr>
          <w:rFonts w:ascii="Tahoma" w:hAnsi="Tahoma" w:cs="David" w:hint="cs"/>
          <w:sz w:val="28"/>
          <w:szCs w:val="28"/>
          <w:rtl/>
          <w:lang w:eastAsia="he-IL"/>
        </w:rPr>
        <w:t xml:space="preserve"> </w:t>
      </w:r>
      <w:r w:rsidR="00554B46" w:rsidRPr="00554B46">
        <w:rPr>
          <w:rFonts w:ascii="Tahoma" w:hAnsi="Tahoma" w:cs="David"/>
          <w:sz w:val="28"/>
          <w:szCs w:val="28"/>
          <w:rtl/>
          <w:lang w:eastAsia="he-IL"/>
        </w:rPr>
        <w:t xml:space="preserve">הגלם </w:t>
      </w:r>
      <w:r w:rsidR="00554B46" w:rsidRPr="00554B46">
        <w:rPr>
          <w:rFonts w:ascii="Tahoma" w:hAnsi="Tahoma" w:cs="David" w:hint="cs"/>
          <w:sz w:val="28"/>
          <w:szCs w:val="28"/>
          <w:rtl/>
          <w:lang w:eastAsia="he-IL"/>
        </w:rPr>
        <w:t>ש</w:t>
      </w:r>
      <w:r w:rsidR="00554B46" w:rsidRPr="00554B46">
        <w:rPr>
          <w:rFonts w:ascii="Tahoma" w:hAnsi="Tahoma" w:cs="David"/>
          <w:sz w:val="28"/>
          <w:szCs w:val="28"/>
          <w:rtl/>
          <w:lang w:eastAsia="he-IL"/>
        </w:rPr>
        <w:t>מהם מייצרים את מגוון החומרים ה</w:t>
      </w:r>
      <w:r w:rsidR="00554B46" w:rsidRPr="00554B46">
        <w:rPr>
          <w:rFonts w:ascii="Tahoma" w:hAnsi="Tahoma" w:cs="David" w:hint="cs"/>
          <w:sz w:val="28"/>
          <w:szCs w:val="28"/>
          <w:rtl/>
          <w:lang w:eastAsia="he-IL"/>
        </w:rPr>
        <w:t>מלאכותיים</w:t>
      </w:r>
      <w:r w:rsidR="00554B46" w:rsidRPr="00554B46">
        <w:rPr>
          <w:rFonts w:ascii="Tahoma" w:hAnsi="Tahoma" w:cs="David"/>
          <w:sz w:val="28"/>
          <w:szCs w:val="28"/>
          <w:rtl/>
          <w:lang w:eastAsia="he-IL"/>
        </w:rPr>
        <w:t xml:space="preserve"> המוכרים לנו </w:t>
      </w:r>
      <w:r w:rsidR="00554B46" w:rsidRPr="00554B46">
        <w:rPr>
          <w:rFonts w:ascii="Tahoma" w:hAnsi="Tahoma" w:cs="David" w:hint="cs"/>
          <w:sz w:val="28"/>
          <w:szCs w:val="28"/>
          <w:rtl/>
          <w:lang w:eastAsia="he-IL"/>
        </w:rPr>
        <w:t>כ</w:t>
      </w:r>
      <w:r w:rsidR="00554B46" w:rsidRPr="00554B46">
        <w:rPr>
          <w:rFonts w:ascii="Tahoma" w:hAnsi="Tahoma" w:cs="David"/>
          <w:sz w:val="28"/>
          <w:szCs w:val="28"/>
          <w:rtl/>
          <w:lang w:eastAsia="he-IL"/>
        </w:rPr>
        <w:t>יום מצ</w:t>
      </w:r>
      <w:r w:rsidR="004277A1">
        <w:rPr>
          <w:rFonts w:ascii="Tahoma" w:hAnsi="Tahoma" w:cs="David"/>
          <w:sz w:val="28"/>
          <w:szCs w:val="28"/>
          <w:rtl/>
          <w:lang w:eastAsia="he-IL"/>
        </w:rPr>
        <w:t>ויים בטבע</w:t>
      </w:r>
      <w:r w:rsidR="004277A1">
        <w:rPr>
          <w:rFonts w:ascii="Tahoma" w:hAnsi="Tahoma" w:cs="David" w:hint="cs"/>
          <w:sz w:val="28"/>
          <w:szCs w:val="28"/>
          <w:rtl/>
          <w:lang w:eastAsia="he-IL"/>
        </w:rPr>
        <w:t>,</w:t>
      </w:r>
      <w:r w:rsidR="004277A1">
        <w:rPr>
          <w:rFonts w:ascii="Tahoma" w:hAnsi="Tahoma" w:cs="David"/>
          <w:sz w:val="28"/>
          <w:szCs w:val="28"/>
          <w:rtl/>
          <w:lang w:eastAsia="he-IL"/>
        </w:rPr>
        <w:t xml:space="preserve"> </w:t>
      </w:r>
      <w:r w:rsidR="004277A1">
        <w:rPr>
          <w:rFonts w:ascii="Tahoma" w:hAnsi="Tahoma" w:cs="David" w:hint="cs"/>
          <w:sz w:val="28"/>
          <w:szCs w:val="28"/>
          <w:rtl/>
          <w:lang w:eastAsia="he-IL"/>
        </w:rPr>
        <w:t>ה</w:t>
      </w:r>
      <w:r w:rsidR="004277A1">
        <w:rPr>
          <w:rFonts w:ascii="Tahoma" w:hAnsi="Tahoma" w:cs="David"/>
          <w:sz w:val="28"/>
          <w:szCs w:val="28"/>
          <w:rtl/>
          <w:lang w:eastAsia="he-IL"/>
        </w:rPr>
        <w:t xml:space="preserve">מקור </w:t>
      </w:r>
      <w:r w:rsidR="004277A1">
        <w:rPr>
          <w:rFonts w:ascii="Tahoma" w:hAnsi="Tahoma" w:cs="David" w:hint="cs"/>
          <w:sz w:val="28"/>
          <w:szCs w:val="28"/>
          <w:rtl/>
          <w:lang w:eastAsia="he-IL"/>
        </w:rPr>
        <w:t>של כל</w:t>
      </w:r>
      <w:r w:rsidR="004277A1">
        <w:rPr>
          <w:rFonts w:ascii="Tahoma" w:hAnsi="Tahoma" w:cs="David"/>
          <w:sz w:val="28"/>
          <w:szCs w:val="28"/>
          <w:rtl/>
          <w:lang w:eastAsia="he-IL"/>
        </w:rPr>
        <w:t xml:space="preserve"> </w:t>
      </w:r>
      <w:r w:rsidR="004277A1">
        <w:rPr>
          <w:rFonts w:ascii="Tahoma" w:hAnsi="Tahoma" w:cs="David" w:hint="cs"/>
          <w:sz w:val="28"/>
          <w:szCs w:val="28"/>
          <w:rtl/>
          <w:lang w:eastAsia="he-IL"/>
        </w:rPr>
        <w:t>ה</w:t>
      </w:r>
      <w:r w:rsidR="004277A1">
        <w:rPr>
          <w:rFonts w:ascii="Tahoma" w:hAnsi="Tahoma" w:cs="David"/>
          <w:sz w:val="28"/>
          <w:szCs w:val="28"/>
          <w:rtl/>
          <w:lang w:eastAsia="he-IL"/>
        </w:rPr>
        <w:t>חומרים</w:t>
      </w:r>
      <w:r w:rsidR="004277A1">
        <w:rPr>
          <w:rFonts w:ascii="Tahoma" w:hAnsi="Tahoma" w:cs="David" w:hint="cs"/>
          <w:sz w:val="28"/>
          <w:szCs w:val="28"/>
          <w:rtl/>
          <w:lang w:eastAsia="he-IL"/>
        </w:rPr>
        <w:t xml:space="preserve"> הם</w:t>
      </w:r>
      <w:r w:rsidR="00554B46" w:rsidRPr="00554B46">
        <w:rPr>
          <w:rFonts w:ascii="Tahoma" w:hAnsi="Tahoma" w:cs="David"/>
          <w:sz w:val="28"/>
          <w:szCs w:val="28"/>
          <w:rtl/>
          <w:lang w:eastAsia="he-IL"/>
        </w:rPr>
        <w:t xml:space="preserve"> </w:t>
      </w:r>
      <w:r w:rsidR="004277A1">
        <w:rPr>
          <w:rFonts w:ascii="Tahoma" w:hAnsi="Tahoma" w:cs="David" w:hint="cs"/>
          <w:sz w:val="28"/>
          <w:szCs w:val="28"/>
          <w:rtl/>
          <w:lang w:eastAsia="he-IL"/>
        </w:rPr>
        <w:t xml:space="preserve">רק </w:t>
      </w:r>
      <w:r w:rsidR="00554B46" w:rsidRPr="00554B46">
        <w:rPr>
          <w:rFonts w:ascii="Tahoma" w:hAnsi="Tahoma" w:cs="David"/>
          <w:sz w:val="28"/>
          <w:szCs w:val="28"/>
          <w:rtl/>
          <w:lang w:eastAsia="he-IL"/>
        </w:rPr>
        <w:t>ה</w:t>
      </w:r>
      <w:r w:rsidR="004277A1">
        <w:rPr>
          <w:rFonts w:ascii="Tahoma" w:hAnsi="Tahoma" w:cs="David" w:hint="cs"/>
          <w:sz w:val="28"/>
          <w:szCs w:val="28"/>
          <w:rtl/>
          <w:lang w:eastAsia="he-IL"/>
        </w:rPr>
        <w:t>משאבים שב</w:t>
      </w:r>
      <w:r w:rsidR="00554B46" w:rsidRPr="00554B46">
        <w:rPr>
          <w:rFonts w:ascii="Tahoma" w:hAnsi="Tahoma" w:cs="David"/>
          <w:sz w:val="28"/>
          <w:szCs w:val="28"/>
          <w:rtl/>
          <w:lang w:eastAsia="he-IL"/>
        </w:rPr>
        <w:t>טבע</w:t>
      </w:r>
      <w:r w:rsidR="004277A1">
        <w:rPr>
          <w:rFonts w:ascii="Tahoma" w:hAnsi="Tahoma" w:cs="David" w:hint="cs"/>
          <w:sz w:val="28"/>
          <w:szCs w:val="28"/>
          <w:rtl/>
          <w:lang w:eastAsia="he-IL"/>
        </w:rPr>
        <w:t>!</w:t>
      </w:r>
      <w:r>
        <w:rPr>
          <w:rFonts w:ascii="Tahoma" w:hAnsi="Tahoma" w:cs="David" w:hint="cs"/>
          <w:sz w:val="28"/>
          <w:szCs w:val="28"/>
          <w:rtl/>
          <w:lang w:eastAsia="he-IL"/>
        </w:rPr>
        <w:t xml:space="preserve"> </w:t>
      </w:r>
    </w:p>
    <w:p w14:paraId="456E93DE" w14:textId="77777777" w:rsidR="00844B6F" w:rsidRPr="00554B46" w:rsidRDefault="00844B6F" w:rsidP="00844B6F">
      <w:pPr>
        <w:spacing w:after="120" w:line="360" w:lineRule="auto"/>
        <w:rPr>
          <w:rFonts w:ascii="Tahoma" w:hAnsi="Tahoma" w:cs="David"/>
          <w:sz w:val="28"/>
          <w:szCs w:val="28"/>
          <w:rtl/>
          <w:lang w:eastAsia="he-IL"/>
        </w:rPr>
      </w:pPr>
    </w:p>
    <w:p w14:paraId="3E2B7381" w14:textId="77777777" w:rsidR="00844B6F" w:rsidRPr="00D6670F" w:rsidRDefault="00554B46" w:rsidP="00D6670F">
      <w:pPr>
        <w:pStyle w:val="2"/>
        <w:rPr>
          <w:sz w:val="32"/>
          <w:szCs w:val="32"/>
          <w:rtl/>
        </w:rPr>
      </w:pPr>
      <w:r w:rsidRPr="00844B6F">
        <w:rPr>
          <w:rFonts w:hint="cs"/>
          <w:sz w:val="32"/>
          <w:szCs w:val="32"/>
          <w:rtl/>
        </w:rPr>
        <w:lastRenderedPageBreak/>
        <w:t>ההבחנה בין חומר לבין מוצר</w:t>
      </w:r>
    </w:p>
    <w:p w14:paraId="23FAFD1F" w14:textId="77777777" w:rsidR="00844B6F" w:rsidRDefault="00554B46" w:rsidP="00D81E93">
      <w:pPr>
        <w:spacing w:after="120" w:line="360" w:lineRule="auto"/>
        <w:rPr>
          <w:rFonts w:cs="David"/>
          <w:sz w:val="28"/>
          <w:szCs w:val="28"/>
          <w:rtl/>
          <w:lang w:eastAsia="he-IL"/>
        </w:rPr>
      </w:pPr>
      <w:r w:rsidRPr="00554B46">
        <w:rPr>
          <w:rFonts w:cs="David" w:hint="cs"/>
          <w:sz w:val="28"/>
          <w:szCs w:val="28"/>
          <w:rtl/>
          <w:lang w:eastAsia="he-IL"/>
        </w:rPr>
        <w:t xml:space="preserve">בחיי היומיום אנחנו פוגשים בחומרים שונים. לפעמים בצורתם הטבעית, לפעמים בצורתם המעובדת ולפעמים כחפצים לשימוש. כך, למשל, </w:t>
      </w:r>
      <w:r w:rsidR="00844B6F" w:rsidRPr="00554B46">
        <w:rPr>
          <w:rFonts w:cs="David" w:hint="cs"/>
          <w:sz w:val="28"/>
          <w:szCs w:val="28"/>
          <w:rtl/>
          <w:lang w:eastAsia="he-IL"/>
        </w:rPr>
        <w:t xml:space="preserve">מגזעי עץ </w:t>
      </w:r>
      <w:r w:rsidR="00844B6F">
        <w:rPr>
          <w:rFonts w:cs="David" w:hint="cs"/>
          <w:sz w:val="28"/>
          <w:szCs w:val="28"/>
          <w:rtl/>
          <w:lang w:eastAsia="he-IL"/>
        </w:rPr>
        <w:t>(</w:t>
      </w:r>
      <w:r w:rsidR="00844B6F" w:rsidRPr="00554B46">
        <w:rPr>
          <w:rFonts w:cs="David" w:hint="cs"/>
          <w:sz w:val="28"/>
          <w:szCs w:val="28"/>
          <w:rtl/>
          <w:lang w:eastAsia="he-IL"/>
        </w:rPr>
        <w:t>שהם חומר גלם טבעי</w:t>
      </w:r>
      <w:r w:rsidR="00844B6F">
        <w:rPr>
          <w:rFonts w:cs="David" w:hint="cs"/>
          <w:sz w:val="28"/>
          <w:szCs w:val="28"/>
          <w:rtl/>
          <w:lang w:eastAsia="he-IL"/>
        </w:rPr>
        <w:t>)</w:t>
      </w:r>
      <w:r w:rsidR="00844B6F" w:rsidRPr="00554B46">
        <w:rPr>
          <w:rFonts w:cs="David" w:hint="cs"/>
          <w:sz w:val="28"/>
          <w:szCs w:val="28"/>
          <w:rtl/>
          <w:lang w:eastAsia="he-IL"/>
        </w:rPr>
        <w:t xml:space="preserve"> </w:t>
      </w:r>
      <w:r w:rsidR="00844B6F">
        <w:rPr>
          <w:rFonts w:cs="David" w:hint="cs"/>
          <w:sz w:val="28"/>
          <w:szCs w:val="28"/>
          <w:rtl/>
          <w:lang w:eastAsia="he-IL"/>
        </w:rPr>
        <w:t xml:space="preserve">מכינים </w:t>
      </w:r>
      <w:r w:rsidR="00D81E93">
        <w:rPr>
          <w:rFonts w:cs="David" w:hint="cs"/>
          <w:sz w:val="28"/>
          <w:szCs w:val="28"/>
          <w:rtl/>
          <w:lang w:eastAsia="he-IL"/>
        </w:rPr>
        <w:t xml:space="preserve">לוחות </w:t>
      </w:r>
      <w:r w:rsidRPr="00554B46">
        <w:rPr>
          <w:rFonts w:cs="David" w:hint="cs"/>
          <w:sz w:val="28"/>
          <w:szCs w:val="28"/>
          <w:rtl/>
          <w:lang w:eastAsia="he-IL"/>
        </w:rPr>
        <w:t xml:space="preserve">עץ </w:t>
      </w:r>
      <w:r w:rsidR="00844B6F">
        <w:rPr>
          <w:rFonts w:cs="David" w:hint="cs"/>
          <w:sz w:val="28"/>
          <w:szCs w:val="28"/>
          <w:rtl/>
          <w:lang w:eastAsia="he-IL"/>
        </w:rPr>
        <w:t>(שהם</w:t>
      </w:r>
      <w:r w:rsidRPr="00554B46">
        <w:rPr>
          <w:rFonts w:cs="David" w:hint="cs"/>
          <w:sz w:val="28"/>
          <w:szCs w:val="28"/>
          <w:rtl/>
          <w:lang w:eastAsia="he-IL"/>
        </w:rPr>
        <w:t xml:space="preserve"> </w:t>
      </w:r>
      <w:r w:rsidR="00844B6F">
        <w:rPr>
          <w:rFonts w:cs="David" w:hint="cs"/>
          <w:sz w:val="28"/>
          <w:szCs w:val="28"/>
          <w:rtl/>
          <w:lang w:eastAsia="he-IL"/>
        </w:rPr>
        <w:t>חומר</w:t>
      </w:r>
      <w:r w:rsidRPr="00554B46">
        <w:rPr>
          <w:rFonts w:cs="David" w:hint="cs"/>
          <w:sz w:val="28"/>
          <w:szCs w:val="28"/>
          <w:rtl/>
          <w:lang w:eastAsia="he-IL"/>
        </w:rPr>
        <w:t xml:space="preserve"> </w:t>
      </w:r>
      <w:r w:rsidR="00844B6F">
        <w:rPr>
          <w:rFonts w:cs="David" w:hint="cs"/>
          <w:sz w:val="28"/>
          <w:szCs w:val="28"/>
          <w:rtl/>
          <w:lang w:eastAsia="he-IL"/>
        </w:rPr>
        <w:t>מעובד)</w:t>
      </w:r>
      <w:r w:rsidRPr="00554B46">
        <w:rPr>
          <w:rFonts w:cs="David" w:hint="cs"/>
          <w:sz w:val="28"/>
          <w:szCs w:val="28"/>
          <w:rtl/>
          <w:lang w:eastAsia="he-IL"/>
        </w:rPr>
        <w:t xml:space="preserve">, </w:t>
      </w:r>
      <w:r w:rsidR="00844B6F">
        <w:rPr>
          <w:rFonts w:cs="David" w:hint="cs"/>
          <w:sz w:val="28"/>
          <w:szCs w:val="28"/>
          <w:rtl/>
          <w:lang w:eastAsia="he-IL"/>
        </w:rPr>
        <w:t>ומה</w:t>
      </w:r>
      <w:r w:rsidR="00D81E93">
        <w:rPr>
          <w:rFonts w:cs="David" w:hint="cs"/>
          <w:sz w:val="28"/>
          <w:szCs w:val="28"/>
          <w:rtl/>
          <w:lang w:eastAsia="he-IL"/>
        </w:rPr>
        <w:t>לוחות האלה</w:t>
      </w:r>
      <w:r w:rsidR="00844B6F">
        <w:rPr>
          <w:rFonts w:cs="David" w:hint="cs"/>
          <w:sz w:val="28"/>
          <w:szCs w:val="28"/>
          <w:rtl/>
          <w:lang w:eastAsia="he-IL"/>
        </w:rPr>
        <w:t xml:space="preserve"> מכינים</w:t>
      </w:r>
      <w:r w:rsidRPr="00554B46">
        <w:rPr>
          <w:rFonts w:cs="David" w:hint="cs"/>
          <w:sz w:val="28"/>
          <w:szCs w:val="28"/>
          <w:rtl/>
          <w:lang w:eastAsia="he-IL"/>
        </w:rPr>
        <w:t xml:space="preserve"> רהיטים </w:t>
      </w:r>
      <w:r w:rsidR="00844B6F">
        <w:rPr>
          <w:rFonts w:cs="David" w:hint="cs"/>
          <w:sz w:val="28"/>
          <w:szCs w:val="28"/>
          <w:rtl/>
          <w:lang w:eastAsia="he-IL"/>
        </w:rPr>
        <w:t>(ש</w:t>
      </w:r>
      <w:r w:rsidRPr="00554B46">
        <w:rPr>
          <w:rFonts w:cs="David" w:hint="cs"/>
          <w:sz w:val="28"/>
          <w:szCs w:val="28"/>
          <w:rtl/>
          <w:lang w:eastAsia="he-IL"/>
        </w:rPr>
        <w:t xml:space="preserve">הם </w:t>
      </w:r>
      <w:r w:rsidR="00844B6F">
        <w:rPr>
          <w:rFonts w:cs="David" w:hint="cs"/>
          <w:sz w:val="28"/>
          <w:szCs w:val="28"/>
          <w:rtl/>
          <w:lang w:eastAsia="he-IL"/>
        </w:rPr>
        <w:t>ה</w:t>
      </w:r>
      <w:r w:rsidRPr="00554B46">
        <w:rPr>
          <w:rFonts w:cs="David" w:hint="cs"/>
          <w:sz w:val="28"/>
          <w:szCs w:val="28"/>
          <w:rtl/>
          <w:lang w:eastAsia="he-IL"/>
        </w:rPr>
        <w:t xml:space="preserve">מוצרים </w:t>
      </w:r>
      <w:r w:rsidR="00D81E93">
        <w:rPr>
          <w:rFonts w:cs="David"/>
          <w:sz w:val="28"/>
          <w:szCs w:val="28"/>
          <w:rtl/>
          <w:lang w:eastAsia="he-IL"/>
        </w:rPr>
        <w:t>–</w:t>
      </w:r>
      <w:r w:rsidR="00D81E93">
        <w:rPr>
          <w:rFonts w:cs="David" w:hint="cs"/>
          <w:sz w:val="28"/>
          <w:szCs w:val="28"/>
          <w:rtl/>
          <w:lang w:eastAsia="he-IL"/>
        </w:rPr>
        <w:t xml:space="preserve"> החפצים). </w:t>
      </w:r>
    </w:p>
    <w:p w14:paraId="6ECD5F42" w14:textId="77777777" w:rsidR="00844B6F" w:rsidRDefault="00554B46" w:rsidP="00844B6F">
      <w:pPr>
        <w:spacing w:after="120" w:line="360" w:lineRule="auto"/>
        <w:rPr>
          <w:rFonts w:cs="David"/>
          <w:sz w:val="28"/>
          <w:szCs w:val="28"/>
          <w:rtl/>
          <w:lang w:eastAsia="he-IL"/>
        </w:rPr>
      </w:pPr>
      <w:r w:rsidRPr="00554B46">
        <w:rPr>
          <w:rFonts w:cs="David" w:hint="cs"/>
          <w:sz w:val="28"/>
          <w:szCs w:val="28"/>
          <w:rtl/>
          <w:lang w:eastAsia="he-IL"/>
        </w:rPr>
        <w:t>חשוב להבין כי איננו מציגים כאן הגדרה מדעית של חומר</w:t>
      </w:r>
      <w:r w:rsidR="00A1248A">
        <w:rPr>
          <w:rFonts w:cs="David" w:hint="cs"/>
          <w:sz w:val="28"/>
          <w:szCs w:val="28"/>
          <w:rtl/>
          <w:lang w:eastAsia="he-IL"/>
        </w:rPr>
        <w:t>,</w:t>
      </w:r>
      <w:r w:rsidRPr="00554B46">
        <w:rPr>
          <w:rFonts w:cs="David" w:hint="cs"/>
          <w:sz w:val="28"/>
          <w:szCs w:val="28"/>
          <w:rtl/>
          <w:lang w:eastAsia="he-IL"/>
        </w:rPr>
        <w:t xml:space="preserve"> אלא מניחים בסיס </w:t>
      </w:r>
      <w:r w:rsidR="00844B6F" w:rsidRPr="00554B46">
        <w:rPr>
          <w:rFonts w:cs="David" w:hint="cs"/>
          <w:sz w:val="28"/>
          <w:szCs w:val="28"/>
          <w:rtl/>
          <w:lang w:eastAsia="he-IL"/>
        </w:rPr>
        <w:t xml:space="preserve">ללמידה מאוחרת יותר, </w:t>
      </w:r>
      <w:r w:rsidRPr="00554B46">
        <w:rPr>
          <w:rFonts w:cs="David" w:hint="cs"/>
          <w:sz w:val="28"/>
          <w:szCs w:val="28"/>
          <w:rtl/>
          <w:lang w:eastAsia="he-IL"/>
        </w:rPr>
        <w:t xml:space="preserve">בעזרת התנסות חושית </w:t>
      </w:r>
      <w:r w:rsidR="00844B6F">
        <w:rPr>
          <w:rFonts w:cs="David"/>
          <w:sz w:val="28"/>
          <w:szCs w:val="28"/>
          <w:rtl/>
          <w:lang w:eastAsia="he-IL"/>
        </w:rPr>
        <w:t>–</w:t>
      </w:r>
      <w:r w:rsidR="00844B6F">
        <w:rPr>
          <w:rFonts w:cs="David" w:hint="cs"/>
          <w:sz w:val="28"/>
          <w:szCs w:val="28"/>
          <w:rtl/>
          <w:lang w:eastAsia="he-IL"/>
        </w:rPr>
        <w:t xml:space="preserve"> בדיקת חומרים, </w:t>
      </w:r>
      <w:r w:rsidRPr="00554B46">
        <w:rPr>
          <w:rFonts w:cs="David" w:hint="cs"/>
          <w:sz w:val="28"/>
          <w:szCs w:val="28"/>
          <w:rtl/>
          <w:lang w:eastAsia="he-IL"/>
        </w:rPr>
        <w:t xml:space="preserve">תכונותיהם והשימוש בהם. </w:t>
      </w:r>
      <w:r w:rsidRPr="00554B46">
        <w:rPr>
          <w:rFonts w:ascii="Tahoma" w:hAnsi="Tahoma" w:cs="David" w:hint="cs"/>
          <w:sz w:val="28"/>
          <w:szCs w:val="28"/>
          <w:rtl/>
          <w:lang w:eastAsia="he-IL"/>
        </w:rPr>
        <w:t xml:space="preserve">לאור זאת מתבקשת הבחנה בין חומר לבין מוצר. אולם הבחנה זו </w:t>
      </w:r>
      <w:r w:rsidRPr="00554B46">
        <w:rPr>
          <w:rFonts w:cs="David" w:hint="cs"/>
          <w:sz w:val="28"/>
          <w:szCs w:val="28"/>
          <w:rtl/>
          <w:lang w:eastAsia="he-IL"/>
        </w:rPr>
        <w:t>אינה אינטואיטיבית בוודאי לא לתלמידים</w:t>
      </w:r>
      <w:r w:rsidR="00844B6F">
        <w:rPr>
          <w:rFonts w:cs="David" w:hint="cs"/>
          <w:sz w:val="28"/>
          <w:szCs w:val="28"/>
          <w:rtl/>
          <w:lang w:eastAsia="he-IL"/>
        </w:rPr>
        <w:t xml:space="preserve"> צעירים</w:t>
      </w:r>
      <w:r w:rsidRPr="00554B46">
        <w:rPr>
          <w:rFonts w:cs="David" w:hint="cs"/>
          <w:sz w:val="28"/>
          <w:szCs w:val="28"/>
          <w:rtl/>
          <w:lang w:eastAsia="he-IL"/>
        </w:rPr>
        <w:t xml:space="preserve">. לפי הבחנה זו עולה השאלה: האם זכוכית היא חומר או מוצר? זכוכית היא גם מוצר שהתקבל על ידי עיבוד של חול ים </w:t>
      </w:r>
      <w:r w:rsidR="00D81E93">
        <w:rPr>
          <w:rFonts w:cs="David" w:hint="cs"/>
          <w:sz w:val="28"/>
          <w:szCs w:val="28"/>
          <w:rtl/>
          <w:lang w:eastAsia="he-IL"/>
        </w:rPr>
        <w:t xml:space="preserve">(חומר טבעי) </w:t>
      </w:r>
      <w:r w:rsidRPr="00554B46">
        <w:rPr>
          <w:rFonts w:cs="David" w:hint="cs"/>
          <w:sz w:val="28"/>
          <w:szCs w:val="28"/>
          <w:rtl/>
          <w:lang w:eastAsia="he-IL"/>
        </w:rPr>
        <w:t xml:space="preserve">אך גם חומר גלם לייצור חלונות. האם נייר הוא חומר או מוצר? נייר הוא גם מוצר בפני עצמו שחומר הגלם שלו הוא עץ, אך הוא חומר גלם שמייצרים ממנו ספרים, מחברות וגלילי נייר טואלט. </w:t>
      </w:r>
    </w:p>
    <w:p w14:paraId="57CC4E60" w14:textId="77777777" w:rsidR="00D81E93" w:rsidRDefault="00554B46" w:rsidP="00D81E93">
      <w:pPr>
        <w:spacing w:after="120" w:line="360" w:lineRule="auto"/>
        <w:rPr>
          <w:rFonts w:cs="David"/>
          <w:sz w:val="28"/>
          <w:szCs w:val="28"/>
          <w:rtl/>
          <w:lang w:eastAsia="he-IL"/>
        </w:rPr>
      </w:pPr>
      <w:r w:rsidRPr="00554B46">
        <w:rPr>
          <w:rFonts w:cs="David" w:hint="cs"/>
          <w:sz w:val="28"/>
          <w:szCs w:val="28"/>
          <w:rtl/>
          <w:lang w:eastAsia="he-IL"/>
        </w:rPr>
        <w:t>רצוי לבקש מהתלמידים להבדיל בין חומר לבין מוצר (חפץ) רק בהקשר רלוונטי, כאשר הם</w:t>
      </w:r>
      <w:r w:rsidR="00D81E93">
        <w:rPr>
          <w:rFonts w:cs="David" w:hint="cs"/>
          <w:sz w:val="28"/>
          <w:szCs w:val="28"/>
          <w:rtl/>
          <w:lang w:eastAsia="he-IL"/>
        </w:rPr>
        <w:t xml:space="preserve"> מזהים את החומר שממנו מוצר עשוי. לדוגמה: </w:t>
      </w:r>
      <w:r w:rsidRPr="00554B46">
        <w:rPr>
          <w:rFonts w:cs="David" w:hint="cs"/>
          <w:sz w:val="28"/>
          <w:szCs w:val="28"/>
          <w:rtl/>
          <w:lang w:eastAsia="he-IL"/>
        </w:rPr>
        <w:t xml:space="preserve">כוס עשויה מזכוכית ומחברת מנייר. </w:t>
      </w:r>
    </w:p>
    <w:p w14:paraId="53E7AC30" w14:textId="77777777" w:rsidR="00554B46" w:rsidRPr="00554B46" w:rsidRDefault="00554B46" w:rsidP="00D81E93">
      <w:pPr>
        <w:spacing w:after="120" w:line="360" w:lineRule="auto"/>
        <w:rPr>
          <w:rFonts w:cs="David"/>
          <w:sz w:val="28"/>
          <w:szCs w:val="28"/>
          <w:rtl/>
          <w:lang w:eastAsia="he-IL"/>
        </w:rPr>
      </w:pPr>
      <w:r w:rsidRPr="00554B46">
        <w:rPr>
          <w:rFonts w:cs="David" w:hint="cs"/>
          <w:sz w:val="28"/>
          <w:szCs w:val="28"/>
          <w:rtl/>
          <w:lang w:eastAsia="he-IL"/>
        </w:rPr>
        <w:t xml:space="preserve">זאת ועוד, יש </w:t>
      </w:r>
      <w:r w:rsidR="00D81E93">
        <w:rPr>
          <w:rFonts w:cs="David" w:hint="cs"/>
          <w:sz w:val="28"/>
          <w:szCs w:val="28"/>
          <w:rtl/>
          <w:lang w:eastAsia="he-IL"/>
        </w:rPr>
        <w:t xml:space="preserve">גם </w:t>
      </w:r>
      <w:r w:rsidRPr="00554B46">
        <w:rPr>
          <w:rFonts w:cs="David" w:hint="cs"/>
          <w:sz w:val="28"/>
          <w:szCs w:val="28"/>
          <w:rtl/>
          <w:lang w:eastAsia="he-IL"/>
        </w:rPr>
        <w:t>חומרים שאנחנו משתמשים בהם כפ</w:t>
      </w:r>
      <w:r w:rsidR="00D81E93">
        <w:rPr>
          <w:rFonts w:cs="David" w:hint="cs"/>
          <w:sz w:val="28"/>
          <w:szCs w:val="28"/>
          <w:rtl/>
          <w:lang w:eastAsia="he-IL"/>
        </w:rPr>
        <w:t>י שהם ללא עיבוד, כמו מים לשתייה ו</w:t>
      </w:r>
      <w:r w:rsidRPr="00554B46">
        <w:rPr>
          <w:rFonts w:cs="David" w:hint="cs"/>
          <w:sz w:val="28"/>
          <w:szCs w:val="28"/>
          <w:rtl/>
          <w:lang w:eastAsia="he-IL"/>
        </w:rPr>
        <w:t>אדמה ל</w:t>
      </w:r>
      <w:r w:rsidR="00D81E93">
        <w:rPr>
          <w:rFonts w:cs="David" w:hint="cs"/>
          <w:sz w:val="28"/>
          <w:szCs w:val="28"/>
          <w:rtl/>
          <w:lang w:eastAsia="he-IL"/>
        </w:rPr>
        <w:t xml:space="preserve">מילוי </w:t>
      </w:r>
      <w:r w:rsidRPr="00554B46">
        <w:rPr>
          <w:rFonts w:cs="David" w:hint="cs"/>
          <w:sz w:val="28"/>
          <w:szCs w:val="28"/>
          <w:rtl/>
          <w:lang w:eastAsia="he-IL"/>
        </w:rPr>
        <w:t xml:space="preserve">עציצים. </w:t>
      </w:r>
    </w:p>
    <w:p w14:paraId="79C59C2E" w14:textId="77777777" w:rsidR="00CD7815" w:rsidRPr="00554B46" w:rsidRDefault="00CD7815" w:rsidP="00740179">
      <w:pPr>
        <w:rPr>
          <w:rFonts w:eastAsia="SimSun"/>
          <w:sz w:val="28"/>
          <w:szCs w:val="28"/>
          <w:rtl/>
        </w:rPr>
      </w:pPr>
    </w:p>
    <w:sectPr w:rsidR="00CD7815" w:rsidRPr="00554B46" w:rsidSect="00D6670F">
      <w:headerReference w:type="default" r:id="rId8"/>
      <w:footerReference w:type="default" r:id="rId9"/>
      <w:pgSz w:w="11906" w:h="16838"/>
      <w:pgMar w:top="2340" w:right="1286" w:bottom="1797" w:left="1440" w:header="360" w:footer="56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6BF5E" w14:textId="77777777" w:rsidR="00726002" w:rsidRDefault="00726002">
      <w:r>
        <w:separator/>
      </w:r>
    </w:p>
  </w:endnote>
  <w:endnote w:type="continuationSeparator" w:id="0">
    <w:p w14:paraId="5DCE34A8" w14:textId="77777777" w:rsidR="00726002" w:rsidRDefault="00726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D003F" w14:textId="77777777" w:rsidR="002F10BC" w:rsidRDefault="00325EF3" w:rsidP="00D6670F">
    <w:pPr>
      <w:pStyle w:val="a4"/>
      <w:bidi w:val="0"/>
      <w:jc w:val="right"/>
    </w:pPr>
    <w:r>
      <w:rPr>
        <w:noProof/>
      </w:rPr>
      <w:drawing>
        <wp:inline distT="0" distB="0" distL="0" distR="0" wp14:anchorId="1FB72A1C" wp14:editId="50D72433">
          <wp:extent cx="1266825" cy="600075"/>
          <wp:effectExtent l="0" t="0" r="9525" b="9525"/>
          <wp:docPr id="16" name="תמונה 16" descr="הוצאת רמות" title="לוג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600075"/>
                  </a:xfrm>
                  <a:prstGeom prst="rect">
                    <a:avLst/>
                  </a:prstGeom>
                  <a:noFill/>
                </pic:spPr>
              </pic:pic>
            </a:graphicData>
          </a:graphic>
        </wp:inline>
      </w:drawing>
    </w:r>
    <w:r w:rsidR="00D6670F">
      <w:tab/>
    </w:r>
    <w:r w:rsidR="00D6670F">
      <w:tab/>
    </w:r>
    <w:r w:rsidR="00D6670F">
      <w:tab/>
    </w:r>
    <w:r w:rsidR="009514E5">
      <w:rPr>
        <w:rtl/>
      </w:rPr>
      <w:fldChar w:fldCharType="begin"/>
    </w:r>
    <w:r w:rsidR="009514E5">
      <w:instrText>PAGE   \* MERGEFORMAT</w:instrText>
    </w:r>
    <w:r w:rsidR="009514E5">
      <w:rPr>
        <w:rtl/>
      </w:rPr>
      <w:fldChar w:fldCharType="separate"/>
    </w:r>
    <w:r w:rsidR="00E152C5" w:rsidRPr="00E152C5">
      <w:rPr>
        <w:noProof/>
        <w:lang w:val="he-IL"/>
      </w:rPr>
      <w:t>1</w:t>
    </w:r>
    <w:r w:rsidR="009514E5">
      <w:rPr>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2FF88" w14:textId="77777777" w:rsidR="00726002" w:rsidRDefault="00726002">
      <w:r>
        <w:separator/>
      </w:r>
    </w:p>
  </w:footnote>
  <w:footnote w:type="continuationSeparator" w:id="0">
    <w:p w14:paraId="34246D1A" w14:textId="77777777" w:rsidR="00726002" w:rsidRDefault="00726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1555F" w14:textId="77777777" w:rsidR="002F10BC" w:rsidRDefault="0079150B" w:rsidP="0079150B">
    <w:pPr>
      <w:pStyle w:val="a3"/>
      <w:rPr>
        <w:rtl/>
      </w:rPr>
    </w:pPr>
    <w:r>
      <w:rPr>
        <w:noProof/>
      </w:rPr>
      <w:drawing>
        <wp:inline distT="0" distB="0" distL="0" distR="0" wp14:anchorId="0C6FF03B" wp14:editId="3D5FCFE4">
          <wp:extent cx="5820410" cy="954405"/>
          <wp:effectExtent l="0" t="0" r="8890" b="0"/>
          <wp:docPr id="15" name="תמונה 15" descr="במבט חדש, אוניברסיטת תל אביב" title="פס עליון - לוג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0410" cy="954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B56CE"/>
    <w:multiLevelType w:val="hybridMultilevel"/>
    <w:tmpl w:val="B98E1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C17C86"/>
    <w:multiLevelType w:val="hybridMultilevel"/>
    <w:tmpl w:val="2EB4F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53494E"/>
    <w:multiLevelType w:val="hybridMultilevel"/>
    <w:tmpl w:val="19120600"/>
    <w:lvl w:ilvl="0" w:tplc="0409000D">
      <w:start w:val="1"/>
      <w:numFmt w:val="bullet"/>
      <w:lvlText w:val=""/>
      <w:lvlJc w:val="left"/>
      <w:pPr>
        <w:tabs>
          <w:tab w:val="num" w:pos="819"/>
        </w:tabs>
        <w:ind w:left="819" w:hanging="360"/>
      </w:pPr>
      <w:rPr>
        <w:rFonts w:ascii="Wingdings" w:hAnsi="Wingdings" w:hint="default"/>
        <w:b/>
        <w:bCs w:val="0"/>
      </w:rPr>
    </w:lvl>
    <w:lvl w:ilvl="1" w:tplc="04090019" w:tentative="1">
      <w:start w:val="1"/>
      <w:numFmt w:val="lowerLetter"/>
      <w:lvlText w:val="%2."/>
      <w:lvlJc w:val="left"/>
      <w:pPr>
        <w:tabs>
          <w:tab w:val="num" w:pos="1539"/>
        </w:tabs>
        <w:ind w:left="1539" w:hanging="360"/>
      </w:pPr>
    </w:lvl>
    <w:lvl w:ilvl="2" w:tplc="0409001B" w:tentative="1">
      <w:start w:val="1"/>
      <w:numFmt w:val="lowerRoman"/>
      <w:lvlText w:val="%3."/>
      <w:lvlJc w:val="right"/>
      <w:pPr>
        <w:tabs>
          <w:tab w:val="num" w:pos="2259"/>
        </w:tabs>
        <w:ind w:left="2259" w:hanging="180"/>
      </w:pPr>
    </w:lvl>
    <w:lvl w:ilvl="3" w:tplc="0409000F" w:tentative="1">
      <w:start w:val="1"/>
      <w:numFmt w:val="decimal"/>
      <w:lvlText w:val="%4."/>
      <w:lvlJc w:val="left"/>
      <w:pPr>
        <w:tabs>
          <w:tab w:val="num" w:pos="2979"/>
        </w:tabs>
        <w:ind w:left="2979" w:hanging="360"/>
      </w:pPr>
    </w:lvl>
    <w:lvl w:ilvl="4" w:tplc="04090019" w:tentative="1">
      <w:start w:val="1"/>
      <w:numFmt w:val="lowerLetter"/>
      <w:lvlText w:val="%5."/>
      <w:lvlJc w:val="left"/>
      <w:pPr>
        <w:tabs>
          <w:tab w:val="num" w:pos="3699"/>
        </w:tabs>
        <w:ind w:left="3699" w:hanging="360"/>
      </w:pPr>
    </w:lvl>
    <w:lvl w:ilvl="5" w:tplc="0409001B" w:tentative="1">
      <w:start w:val="1"/>
      <w:numFmt w:val="lowerRoman"/>
      <w:lvlText w:val="%6."/>
      <w:lvlJc w:val="right"/>
      <w:pPr>
        <w:tabs>
          <w:tab w:val="num" w:pos="4419"/>
        </w:tabs>
        <w:ind w:left="4419" w:hanging="180"/>
      </w:pPr>
    </w:lvl>
    <w:lvl w:ilvl="6" w:tplc="0409000F" w:tentative="1">
      <w:start w:val="1"/>
      <w:numFmt w:val="decimal"/>
      <w:lvlText w:val="%7."/>
      <w:lvlJc w:val="left"/>
      <w:pPr>
        <w:tabs>
          <w:tab w:val="num" w:pos="5139"/>
        </w:tabs>
        <w:ind w:left="5139" w:hanging="360"/>
      </w:pPr>
    </w:lvl>
    <w:lvl w:ilvl="7" w:tplc="04090019" w:tentative="1">
      <w:start w:val="1"/>
      <w:numFmt w:val="lowerLetter"/>
      <w:lvlText w:val="%8."/>
      <w:lvlJc w:val="left"/>
      <w:pPr>
        <w:tabs>
          <w:tab w:val="num" w:pos="5859"/>
        </w:tabs>
        <w:ind w:left="5859" w:hanging="360"/>
      </w:pPr>
    </w:lvl>
    <w:lvl w:ilvl="8" w:tplc="0409001B" w:tentative="1">
      <w:start w:val="1"/>
      <w:numFmt w:val="lowerRoman"/>
      <w:lvlText w:val="%9."/>
      <w:lvlJc w:val="right"/>
      <w:pPr>
        <w:tabs>
          <w:tab w:val="num" w:pos="6579"/>
        </w:tabs>
        <w:ind w:left="6579" w:hanging="180"/>
      </w:pPr>
    </w:lvl>
  </w:abstractNum>
  <w:abstractNum w:abstractNumId="3" w15:restartNumberingAfterBreak="0">
    <w:nsid w:val="19D114B1"/>
    <w:multiLevelType w:val="hybridMultilevel"/>
    <w:tmpl w:val="202223F6"/>
    <w:lvl w:ilvl="0" w:tplc="60C60400">
      <w:numFmt w:val="bullet"/>
      <w:lvlText w:val="-"/>
      <w:lvlJc w:val="left"/>
      <w:pPr>
        <w:tabs>
          <w:tab w:val="num" w:pos="1080"/>
        </w:tabs>
        <w:ind w:left="1080" w:hanging="360"/>
      </w:pPr>
      <w:rPr>
        <w:rFonts w:ascii="Tahoma" w:eastAsia="Times New Roman" w:hAnsi="Tahoma" w:cs="Tahoma" w:hint="default"/>
        <w:b/>
        <w:bCs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ED91BF2"/>
    <w:multiLevelType w:val="hybridMultilevel"/>
    <w:tmpl w:val="84C03F82"/>
    <w:lvl w:ilvl="0" w:tplc="0409000D">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0E20DFE"/>
    <w:multiLevelType w:val="hybridMultilevel"/>
    <w:tmpl w:val="93F493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83FE9"/>
    <w:multiLevelType w:val="hybridMultilevel"/>
    <w:tmpl w:val="0826F0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4641153"/>
    <w:multiLevelType w:val="hybridMultilevel"/>
    <w:tmpl w:val="8BC8DD04"/>
    <w:lvl w:ilvl="0" w:tplc="A208975C">
      <w:start w:val="1"/>
      <w:numFmt w:val="bullet"/>
      <w:lvlText w:val=""/>
      <w:lvlJc w:val="left"/>
      <w:pPr>
        <w:tabs>
          <w:tab w:val="num" w:pos="360"/>
        </w:tabs>
        <w:ind w:left="360" w:hanging="360"/>
      </w:pPr>
      <w:rPr>
        <w:rFonts w:ascii="Symbol" w:hAnsi="Symbol" w:hint="default"/>
        <w:color w:val="auto"/>
      </w:rPr>
    </w:lvl>
    <w:lvl w:ilvl="1" w:tplc="0409000F">
      <w:start w:val="1"/>
      <w:numFmt w:val="decimal"/>
      <w:lvlText w:val="%2."/>
      <w:lvlJc w:val="left"/>
      <w:pPr>
        <w:tabs>
          <w:tab w:val="num" w:pos="1260"/>
        </w:tabs>
        <w:ind w:left="12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703A19"/>
    <w:multiLevelType w:val="hybridMultilevel"/>
    <w:tmpl w:val="36E2E154"/>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num w:numId="1" w16cid:durableId="45498904">
    <w:abstractNumId w:val="7"/>
  </w:num>
  <w:num w:numId="2" w16cid:durableId="1837916114">
    <w:abstractNumId w:val="2"/>
  </w:num>
  <w:num w:numId="3" w16cid:durableId="1906455814">
    <w:abstractNumId w:val="1"/>
  </w:num>
  <w:num w:numId="4" w16cid:durableId="1776516263">
    <w:abstractNumId w:val="3"/>
  </w:num>
  <w:num w:numId="5" w16cid:durableId="1933975544">
    <w:abstractNumId w:val="5"/>
  </w:num>
  <w:num w:numId="6" w16cid:durableId="1422221069">
    <w:abstractNumId w:val="4"/>
  </w:num>
  <w:num w:numId="7" w16cid:durableId="376047290">
    <w:abstractNumId w:val="8"/>
  </w:num>
  <w:num w:numId="8" w16cid:durableId="676005516">
    <w:abstractNumId w:val="0"/>
  </w:num>
  <w:num w:numId="9" w16cid:durableId="15800910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3AE"/>
    <w:rsid w:val="00021014"/>
    <w:rsid w:val="000252BD"/>
    <w:rsid w:val="00034F17"/>
    <w:rsid w:val="000375B3"/>
    <w:rsid w:val="0006156F"/>
    <w:rsid w:val="00066CA0"/>
    <w:rsid w:val="00076FB7"/>
    <w:rsid w:val="000A195A"/>
    <w:rsid w:val="000E74EE"/>
    <w:rsid w:val="000F5A70"/>
    <w:rsid w:val="001017C5"/>
    <w:rsid w:val="00124F6F"/>
    <w:rsid w:val="00127B51"/>
    <w:rsid w:val="0013248D"/>
    <w:rsid w:val="0015411F"/>
    <w:rsid w:val="00155E6C"/>
    <w:rsid w:val="00160EE5"/>
    <w:rsid w:val="00181B35"/>
    <w:rsid w:val="00195EC0"/>
    <w:rsid w:val="001D48B8"/>
    <w:rsid w:val="001E1D67"/>
    <w:rsid w:val="001E3F41"/>
    <w:rsid w:val="001F2436"/>
    <w:rsid w:val="002452C7"/>
    <w:rsid w:val="00245A38"/>
    <w:rsid w:val="002B468B"/>
    <w:rsid w:val="002D6938"/>
    <w:rsid w:val="002E1FFB"/>
    <w:rsid w:val="002F10BC"/>
    <w:rsid w:val="00325EF3"/>
    <w:rsid w:val="00344B0E"/>
    <w:rsid w:val="003653CF"/>
    <w:rsid w:val="00392EB3"/>
    <w:rsid w:val="00393849"/>
    <w:rsid w:val="003973C8"/>
    <w:rsid w:val="003E70E8"/>
    <w:rsid w:val="004055A8"/>
    <w:rsid w:val="004277A1"/>
    <w:rsid w:val="004455AC"/>
    <w:rsid w:val="00472882"/>
    <w:rsid w:val="00474CF5"/>
    <w:rsid w:val="00493EFC"/>
    <w:rsid w:val="00494E2F"/>
    <w:rsid w:val="004E244E"/>
    <w:rsid w:val="00554B46"/>
    <w:rsid w:val="00556DA0"/>
    <w:rsid w:val="00557966"/>
    <w:rsid w:val="005762E5"/>
    <w:rsid w:val="005831D7"/>
    <w:rsid w:val="005D69AA"/>
    <w:rsid w:val="005F3078"/>
    <w:rsid w:val="005F6126"/>
    <w:rsid w:val="00601BF9"/>
    <w:rsid w:val="0063283A"/>
    <w:rsid w:val="00632DEC"/>
    <w:rsid w:val="00671F8B"/>
    <w:rsid w:val="00674150"/>
    <w:rsid w:val="0069424D"/>
    <w:rsid w:val="006A2CB4"/>
    <w:rsid w:val="006B5BCA"/>
    <w:rsid w:val="006E232E"/>
    <w:rsid w:val="0071638B"/>
    <w:rsid w:val="00726002"/>
    <w:rsid w:val="00740179"/>
    <w:rsid w:val="00761AD3"/>
    <w:rsid w:val="00765CB0"/>
    <w:rsid w:val="0079150B"/>
    <w:rsid w:val="0079543F"/>
    <w:rsid w:val="007A4569"/>
    <w:rsid w:val="007A579D"/>
    <w:rsid w:val="007B5C12"/>
    <w:rsid w:val="007E06DD"/>
    <w:rsid w:val="007F675E"/>
    <w:rsid w:val="00800D75"/>
    <w:rsid w:val="00812A27"/>
    <w:rsid w:val="008363B7"/>
    <w:rsid w:val="00841C3C"/>
    <w:rsid w:val="00844B6F"/>
    <w:rsid w:val="008513E7"/>
    <w:rsid w:val="00860776"/>
    <w:rsid w:val="008901CC"/>
    <w:rsid w:val="008C60C7"/>
    <w:rsid w:val="00904BE3"/>
    <w:rsid w:val="00925F88"/>
    <w:rsid w:val="00944B38"/>
    <w:rsid w:val="009514E5"/>
    <w:rsid w:val="00953D37"/>
    <w:rsid w:val="009541A2"/>
    <w:rsid w:val="00964433"/>
    <w:rsid w:val="009678D6"/>
    <w:rsid w:val="009909D0"/>
    <w:rsid w:val="009947C3"/>
    <w:rsid w:val="0099745E"/>
    <w:rsid w:val="009D20F3"/>
    <w:rsid w:val="00A014D2"/>
    <w:rsid w:val="00A05770"/>
    <w:rsid w:val="00A1248A"/>
    <w:rsid w:val="00A22FB2"/>
    <w:rsid w:val="00A24751"/>
    <w:rsid w:val="00A26608"/>
    <w:rsid w:val="00A37699"/>
    <w:rsid w:val="00A449B6"/>
    <w:rsid w:val="00A605BC"/>
    <w:rsid w:val="00A628BC"/>
    <w:rsid w:val="00A71498"/>
    <w:rsid w:val="00A8038A"/>
    <w:rsid w:val="00A8138E"/>
    <w:rsid w:val="00A86662"/>
    <w:rsid w:val="00A87416"/>
    <w:rsid w:val="00AC2D0B"/>
    <w:rsid w:val="00AD2FC9"/>
    <w:rsid w:val="00AD7F33"/>
    <w:rsid w:val="00AF3877"/>
    <w:rsid w:val="00B01CA4"/>
    <w:rsid w:val="00B2038D"/>
    <w:rsid w:val="00B333AE"/>
    <w:rsid w:val="00B7793C"/>
    <w:rsid w:val="00B85F1F"/>
    <w:rsid w:val="00B8787C"/>
    <w:rsid w:val="00B90BE9"/>
    <w:rsid w:val="00BA7174"/>
    <w:rsid w:val="00BD1014"/>
    <w:rsid w:val="00BD7A9C"/>
    <w:rsid w:val="00BE1501"/>
    <w:rsid w:val="00BE5D26"/>
    <w:rsid w:val="00C2437E"/>
    <w:rsid w:val="00C75AA3"/>
    <w:rsid w:val="00C77849"/>
    <w:rsid w:val="00C95693"/>
    <w:rsid w:val="00CA496F"/>
    <w:rsid w:val="00CA4CA5"/>
    <w:rsid w:val="00CD7815"/>
    <w:rsid w:val="00CE1410"/>
    <w:rsid w:val="00CF32F4"/>
    <w:rsid w:val="00D0409F"/>
    <w:rsid w:val="00D06E80"/>
    <w:rsid w:val="00D17CA5"/>
    <w:rsid w:val="00D37AEE"/>
    <w:rsid w:val="00D4108D"/>
    <w:rsid w:val="00D45275"/>
    <w:rsid w:val="00D57872"/>
    <w:rsid w:val="00D6670F"/>
    <w:rsid w:val="00D7176A"/>
    <w:rsid w:val="00D81E93"/>
    <w:rsid w:val="00D872AF"/>
    <w:rsid w:val="00D9079E"/>
    <w:rsid w:val="00D92615"/>
    <w:rsid w:val="00DA38DC"/>
    <w:rsid w:val="00DD02FE"/>
    <w:rsid w:val="00DD04C5"/>
    <w:rsid w:val="00DD7A62"/>
    <w:rsid w:val="00DD7B53"/>
    <w:rsid w:val="00E00471"/>
    <w:rsid w:val="00E02CEC"/>
    <w:rsid w:val="00E119E9"/>
    <w:rsid w:val="00E152B8"/>
    <w:rsid w:val="00E152C5"/>
    <w:rsid w:val="00E16154"/>
    <w:rsid w:val="00E216CA"/>
    <w:rsid w:val="00E35141"/>
    <w:rsid w:val="00E6429E"/>
    <w:rsid w:val="00E748E0"/>
    <w:rsid w:val="00E86B9B"/>
    <w:rsid w:val="00E94B19"/>
    <w:rsid w:val="00ED04CE"/>
    <w:rsid w:val="00ED4088"/>
    <w:rsid w:val="00ED66A7"/>
    <w:rsid w:val="00EE2A44"/>
    <w:rsid w:val="00EE38CD"/>
    <w:rsid w:val="00EE6052"/>
    <w:rsid w:val="00EF14B8"/>
    <w:rsid w:val="00F0329A"/>
    <w:rsid w:val="00F20CA7"/>
    <w:rsid w:val="00F30A6F"/>
    <w:rsid w:val="00F61703"/>
    <w:rsid w:val="00F87B2D"/>
    <w:rsid w:val="00F91ED5"/>
    <w:rsid w:val="00FC7CA2"/>
    <w:rsid w:val="00FE12C1"/>
    <w:rsid w:val="00FE6377"/>
    <w:rsid w:val="00FF7C6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3B353E"/>
  <w15:docId w15:val="{1EFC1B8F-71A5-442C-A64B-33F2A0AEE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10BC"/>
    <w:pPr>
      <w:bidi/>
    </w:pPr>
    <w:rPr>
      <w:rFonts w:eastAsia="Times New Roman"/>
      <w:sz w:val="24"/>
      <w:szCs w:val="24"/>
    </w:rPr>
  </w:style>
  <w:style w:type="paragraph" w:styleId="1">
    <w:name w:val="heading 1"/>
    <w:basedOn w:val="a"/>
    <w:next w:val="a"/>
    <w:link w:val="10"/>
    <w:uiPriority w:val="9"/>
    <w:qFormat/>
    <w:rsid w:val="00AF3877"/>
    <w:pPr>
      <w:spacing w:line="360" w:lineRule="auto"/>
      <w:outlineLvl w:val="0"/>
    </w:pPr>
    <w:rPr>
      <w:rFonts w:ascii="David" w:eastAsia="SimSun" w:hAnsi="David" w:cs="David"/>
      <w:b/>
      <w:bCs/>
      <w:color w:val="0000CC"/>
      <w:sz w:val="28"/>
      <w:szCs w:val="28"/>
      <w:lang w:eastAsia="zh-CN"/>
    </w:rPr>
  </w:style>
  <w:style w:type="paragraph" w:styleId="2">
    <w:name w:val="heading 2"/>
    <w:basedOn w:val="a"/>
    <w:next w:val="a"/>
    <w:link w:val="20"/>
    <w:qFormat/>
    <w:rsid w:val="00FE6377"/>
    <w:pPr>
      <w:keepNext/>
      <w:spacing w:line="360" w:lineRule="auto"/>
      <w:jc w:val="both"/>
      <w:outlineLvl w:val="1"/>
    </w:pPr>
    <w:rPr>
      <w:rFonts w:cs="David"/>
      <w:b/>
      <w:bCs/>
      <w:lang w:eastAsia="he-IL"/>
    </w:rPr>
  </w:style>
  <w:style w:type="paragraph" w:styleId="3">
    <w:name w:val="heading 3"/>
    <w:basedOn w:val="a"/>
    <w:next w:val="a"/>
    <w:link w:val="30"/>
    <w:uiPriority w:val="9"/>
    <w:unhideWhenUsed/>
    <w:qFormat/>
    <w:rsid w:val="00F30A6F"/>
    <w:pPr>
      <w:spacing w:line="360" w:lineRule="auto"/>
      <w:ind w:left="113" w:right="113"/>
      <w:jc w:val="center"/>
      <w:outlineLvl w:val="2"/>
    </w:pPr>
    <w:rPr>
      <w:rFonts w:ascii="David" w:eastAsia="SimSun" w:hAnsi="David" w:cs="David"/>
      <w:b/>
      <w:bCs/>
      <w:color w:val="0000CC"/>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10BC"/>
    <w:pPr>
      <w:tabs>
        <w:tab w:val="center" w:pos="4153"/>
        <w:tab w:val="right" w:pos="8306"/>
      </w:tabs>
    </w:pPr>
  </w:style>
  <w:style w:type="paragraph" w:styleId="a4">
    <w:name w:val="footer"/>
    <w:basedOn w:val="a"/>
    <w:link w:val="a5"/>
    <w:uiPriority w:val="99"/>
    <w:rsid w:val="002F10BC"/>
    <w:pPr>
      <w:tabs>
        <w:tab w:val="center" w:pos="4153"/>
        <w:tab w:val="right" w:pos="8306"/>
      </w:tabs>
    </w:pPr>
  </w:style>
  <w:style w:type="character" w:styleId="Hyperlink">
    <w:name w:val="Hyperlink"/>
    <w:rsid w:val="002F10BC"/>
    <w:rPr>
      <w:color w:val="0000FF"/>
      <w:u w:val="single"/>
    </w:rPr>
  </w:style>
  <w:style w:type="table" w:styleId="a6">
    <w:name w:val="Table Grid"/>
    <w:basedOn w:val="a1"/>
    <w:uiPriority w:val="59"/>
    <w:rsid w:val="00E119E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rsid w:val="007A4569"/>
    <w:rPr>
      <w:sz w:val="16"/>
      <w:szCs w:val="16"/>
    </w:rPr>
  </w:style>
  <w:style w:type="paragraph" w:styleId="a8">
    <w:name w:val="annotation text"/>
    <w:basedOn w:val="a"/>
    <w:link w:val="a9"/>
    <w:uiPriority w:val="99"/>
    <w:semiHidden/>
    <w:rsid w:val="007A4569"/>
    <w:pPr>
      <w:autoSpaceDE w:val="0"/>
      <w:autoSpaceDN w:val="0"/>
    </w:pPr>
    <w:rPr>
      <w:rFonts w:cs="David"/>
      <w:sz w:val="20"/>
      <w:szCs w:val="20"/>
    </w:rPr>
  </w:style>
  <w:style w:type="character" w:customStyle="1" w:styleId="a9">
    <w:name w:val="טקסט הערה תו"/>
    <w:basedOn w:val="a0"/>
    <w:link w:val="a8"/>
    <w:uiPriority w:val="99"/>
    <w:semiHidden/>
    <w:rsid w:val="007A4569"/>
    <w:rPr>
      <w:rFonts w:eastAsia="Times New Roman" w:cs="David"/>
    </w:rPr>
  </w:style>
  <w:style w:type="paragraph" w:styleId="aa">
    <w:name w:val="Body Text"/>
    <w:basedOn w:val="a"/>
    <w:link w:val="ab"/>
    <w:rsid w:val="007A4569"/>
    <w:pPr>
      <w:spacing w:line="360" w:lineRule="auto"/>
    </w:pPr>
    <w:rPr>
      <w:rFonts w:ascii="Courier New" w:cs="David"/>
      <w:b/>
      <w:color w:val="FF0000"/>
      <w:sz w:val="22"/>
      <w:szCs w:val="20"/>
      <w:lang w:eastAsia="he-IL"/>
    </w:rPr>
  </w:style>
  <w:style w:type="character" w:customStyle="1" w:styleId="ab">
    <w:name w:val="גוף טקסט תו"/>
    <w:basedOn w:val="a0"/>
    <w:link w:val="aa"/>
    <w:rsid w:val="007A4569"/>
    <w:rPr>
      <w:rFonts w:ascii="Courier New" w:eastAsia="Times New Roman" w:cs="David"/>
      <w:b/>
      <w:color w:val="FF0000"/>
      <w:sz w:val="22"/>
      <w:lang w:eastAsia="he-IL"/>
    </w:rPr>
  </w:style>
  <w:style w:type="paragraph" w:styleId="ac">
    <w:name w:val="Balloon Text"/>
    <w:basedOn w:val="a"/>
    <w:link w:val="ad"/>
    <w:semiHidden/>
    <w:rsid w:val="007A4569"/>
    <w:pPr>
      <w:autoSpaceDE w:val="0"/>
      <w:autoSpaceDN w:val="0"/>
    </w:pPr>
    <w:rPr>
      <w:rFonts w:ascii="Tahoma" w:hAnsi="Tahoma" w:cs="Tahoma"/>
      <w:sz w:val="16"/>
      <w:szCs w:val="16"/>
    </w:rPr>
  </w:style>
  <w:style w:type="character" w:customStyle="1" w:styleId="ad">
    <w:name w:val="טקסט בלונים תו"/>
    <w:basedOn w:val="a0"/>
    <w:link w:val="ac"/>
    <w:semiHidden/>
    <w:rsid w:val="007A4569"/>
    <w:rPr>
      <w:rFonts w:ascii="Tahoma" w:eastAsia="Times New Roman" w:hAnsi="Tahoma" w:cs="Tahoma"/>
      <w:sz w:val="16"/>
      <w:szCs w:val="16"/>
    </w:rPr>
  </w:style>
  <w:style w:type="paragraph" w:styleId="ae">
    <w:name w:val="annotation subject"/>
    <w:basedOn w:val="a8"/>
    <w:next w:val="a8"/>
    <w:link w:val="af"/>
    <w:uiPriority w:val="99"/>
    <w:semiHidden/>
    <w:unhideWhenUsed/>
    <w:rsid w:val="0069424D"/>
    <w:pPr>
      <w:autoSpaceDE/>
      <w:autoSpaceDN/>
    </w:pPr>
    <w:rPr>
      <w:rFonts w:cs="Times New Roman"/>
      <w:b/>
      <w:bCs/>
    </w:rPr>
  </w:style>
  <w:style w:type="character" w:customStyle="1" w:styleId="af">
    <w:name w:val="נושא הערה תו"/>
    <w:basedOn w:val="a9"/>
    <w:link w:val="ae"/>
    <w:uiPriority w:val="99"/>
    <w:semiHidden/>
    <w:rsid w:val="0069424D"/>
    <w:rPr>
      <w:rFonts w:eastAsia="Times New Roman" w:cs="David"/>
      <w:b/>
      <w:bCs/>
    </w:rPr>
  </w:style>
  <w:style w:type="paragraph" w:styleId="af0">
    <w:name w:val="List Paragraph"/>
    <w:basedOn w:val="a"/>
    <w:uiPriority w:val="34"/>
    <w:qFormat/>
    <w:rsid w:val="00925F88"/>
    <w:pPr>
      <w:ind w:left="720"/>
      <w:contextualSpacing/>
    </w:pPr>
    <w:rPr>
      <w:rFonts w:eastAsia="SimSun"/>
      <w:lang w:eastAsia="zh-CN"/>
    </w:rPr>
  </w:style>
  <w:style w:type="character" w:customStyle="1" w:styleId="apple-converted-space">
    <w:name w:val="apple-converted-space"/>
    <w:basedOn w:val="a0"/>
    <w:rsid w:val="007E06DD"/>
  </w:style>
  <w:style w:type="character" w:styleId="af1">
    <w:name w:val="Strong"/>
    <w:basedOn w:val="a0"/>
    <w:uiPriority w:val="22"/>
    <w:qFormat/>
    <w:rsid w:val="007E06DD"/>
    <w:rPr>
      <w:b/>
      <w:bCs/>
    </w:rPr>
  </w:style>
  <w:style w:type="paragraph" w:styleId="af2">
    <w:name w:val="footnote text"/>
    <w:basedOn w:val="a"/>
    <w:link w:val="af3"/>
    <w:uiPriority w:val="99"/>
    <w:semiHidden/>
    <w:unhideWhenUsed/>
    <w:rsid w:val="001E1D67"/>
    <w:rPr>
      <w:rFonts w:eastAsia="SimSun"/>
      <w:sz w:val="20"/>
      <w:szCs w:val="20"/>
      <w:lang w:eastAsia="zh-CN"/>
    </w:rPr>
  </w:style>
  <w:style w:type="character" w:customStyle="1" w:styleId="af3">
    <w:name w:val="טקסט הערת שוליים תו"/>
    <w:basedOn w:val="a0"/>
    <w:link w:val="af2"/>
    <w:uiPriority w:val="99"/>
    <w:semiHidden/>
    <w:rsid w:val="001E1D67"/>
    <w:rPr>
      <w:lang w:eastAsia="zh-CN"/>
    </w:rPr>
  </w:style>
  <w:style w:type="character" w:styleId="af4">
    <w:name w:val="footnote reference"/>
    <w:basedOn w:val="a0"/>
    <w:semiHidden/>
    <w:unhideWhenUsed/>
    <w:rsid w:val="001E1D67"/>
    <w:rPr>
      <w:vertAlign w:val="superscript"/>
    </w:rPr>
  </w:style>
  <w:style w:type="character" w:customStyle="1" w:styleId="a5">
    <w:name w:val="כותרת תחתונה תו"/>
    <w:basedOn w:val="a0"/>
    <w:link w:val="a4"/>
    <w:uiPriority w:val="99"/>
    <w:rsid w:val="009514E5"/>
    <w:rPr>
      <w:rFonts w:eastAsia="Times New Roman"/>
      <w:sz w:val="24"/>
      <w:szCs w:val="24"/>
    </w:rPr>
  </w:style>
  <w:style w:type="paragraph" w:styleId="21">
    <w:name w:val="Body Text 2"/>
    <w:basedOn w:val="a"/>
    <w:link w:val="22"/>
    <w:uiPriority w:val="99"/>
    <w:unhideWhenUsed/>
    <w:rsid w:val="004455AC"/>
    <w:pPr>
      <w:spacing w:after="120" w:line="480" w:lineRule="auto"/>
    </w:pPr>
  </w:style>
  <w:style w:type="character" w:customStyle="1" w:styleId="22">
    <w:name w:val="גוף טקסט 2 תו"/>
    <w:basedOn w:val="a0"/>
    <w:link w:val="21"/>
    <w:uiPriority w:val="99"/>
    <w:rsid w:val="004455AC"/>
    <w:rPr>
      <w:rFonts w:eastAsia="Times New Roman"/>
      <w:sz w:val="24"/>
      <w:szCs w:val="24"/>
    </w:rPr>
  </w:style>
  <w:style w:type="character" w:customStyle="1" w:styleId="20">
    <w:name w:val="כותרת 2 תו"/>
    <w:basedOn w:val="a0"/>
    <w:link w:val="2"/>
    <w:rsid w:val="00FE6377"/>
    <w:rPr>
      <w:rFonts w:eastAsia="Times New Roman" w:cs="David"/>
      <w:b/>
      <w:bCs/>
      <w:sz w:val="24"/>
      <w:szCs w:val="24"/>
      <w:lang w:eastAsia="he-IL"/>
    </w:rPr>
  </w:style>
  <w:style w:type="character" w:customStyle="1" w:styleId="10">
    <w:name w:val="כותרת 1 תו"/>
    <w:basedOn w:val="a0"/>
    <w:link w:val="1"/>
    <w:uiPriority w:val="9"/>
    <w:rsid w:val="00AF3877"/>
    <w:rPr>
      <w:rFonts w:ascii="David" w:hAnsi="David" w:cs="David"/>
      <w:b/>
      <w:bCs/>
      <w:color w:val="0000CC"/>
      <w:sz w:val="28"/>
      <w:szCs w:val="28"/>
      <w:lang w:eastAsia="zh-CN"/>
    </w:rPr>
  </w:style>
  <w:style w:type="character" w:customStyle="1" w:styleId="30">
    <w:name w:val="כותרת 3 תו"/>
    <w:basedOn w:val="a0"/>
    <w:link w:val="3"/>
    <w:uiPriority w:val="9"/>
    <w:rsid w:val="00F30A6F"/>
    <w:rPr>
      <w:rFonts w:ascii="David" w:hAnsi="David" w:cs="David"/>
      <w:b/>
      <w:bCs/>
      <w:color w:val="0000CC"/>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780582">
      <w:bodyDiv w:val="1"/>
      <w:marLeft w:val="0"/>
      <w:marRight w:val="0"/>
      <w:marTop w:val="0"/>
      <w:marBottom w:val="0"/>
      <w:divBdr>
        <w:top w:val="none" w:sz="0" w:space="0" w:color="auto"/>
        <w:left w:val="none" w:sz="0" w:space="0" w:color="auto"/>
        <w:bottom w:val="none" w:sz="0" w:space="0" w:color="auto"/>
        <w:right w:val="none" w:sz="0" w:space="0" w:color="auto"/>
      </w:divBdr>
    </w:div>
    <w:div w:id="171049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CER\Application%20Data\Microsoft\Templates\&#1504;&#1497;&#1497;&#1512;%20&#1489;&#1502;&#1489;&#1496;%20&#1495;&#1491;&#1513;.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7A6E0-2537-4AE5-9D8F-7A30C66A8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נייר במבט חדש</Template>
  <TotalTime>0</TotalTime>
  <Pages>2</Pages>
  <Words>490</Words>
  <Characters>2451</Characters>
  <Application>Microsoft Office Word</Application>
  <DocSecurity>0</DocSecurity>
  <Lines>20</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כ"ז באייר תשס"ח</vt:lpstr>
    </vt:vector>
  </TitlesOfParts>
  <Company>Hewlett-Packard</Company>
  <LinksUpToDate>false</LinksUpToDate>
  <CharactersWithSpaces>2936</CharactersWithSpaces>
  <SharedDoc>false</SharedDoc>
  <HLinks>
    <vt:vector size="12" baseType="variant">
      <vt:variant>
        <vt:i4>7340070</vt:i4>
      </vt:variant>
      <vt:variant>
        <vt:i4>3</vt:i4>
      </vt:variant>
      <vt:variant>
        <vt:i4>0</vt:i4>
      </vt:variant>
      <vt:variant>
        <vt:i4>5</vt:i4>
      </vt:variant>
      <vt:variant>
        <vt:lpwstr>http://mabat.info/</vt:lpwstr>
      </vt:variant>
      <vt:variant>
        <vt:lpwstr/>
      </vt:variant>
      <vt:variant>
        <vt:i4>1638437</vt:i4>
      </vt:variant>
      <vt:variant>
        <vt:i4>0</vt:i4>
      </vt:variant>
      <vt:variant>
        <vt:i4>0</vt:i4>
      </vt:variant>
      <vt:variant>
        <vt:i4>5</vt:i4>
      </vt:variant>
      <vt:variant>
        <vt:lpwstr>mailto:noa@mabat.info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Tuvia Dressler</dc:creator>
  <cp:lastModifiedBy>קרן חסדאי פרץ</cp:lastModifiedBy>
  <cp:revision>2</cp:revision>
  <cp:lastPrinted>2016-01-19T09:20:00Z</cp:lastPrinted>
  <dcterms:created xsi:type="dcterms:W3CDTF">2024-08-25T08:46:00Z</dcterms:created>
  <dcterms:modified xsi:type="dcterms:W3CDTF">2024-08-25T08:46:00Z</dcterms:modified>
</cp:coreProperties>
</file>